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2E" w:rsidRDefault="0003042E" w:rsidP="0003042E">
      <w:bookmarkStart w:id="0" w:name="_GoBack"/>
      <w:bookmarkEnd w:id="0"/>
      <w:r w:rsidRPr="007378F3">
        <w:rPr>
          <w:noProof/>
        </w:rPr>
        <w:drawing>
          <wp:anchor distT="0" distB="0" distL="114300" distR="114300" simplePos="0" relativeHeight="251659264" behindDoc="1" locked="0" layoutInCell="1" allowOverlap="1" wp14:anchorId="05094EC4" wp14:editId="511F5D84">
            <wp:simplePos x="0" y="0"/>
            <wp:positionH relativeFrom="column">
              <wp:posOffset>1356360</wp:posOffset>
            </wp:positionH>
            <wp:positionV relativeFrom="paragraph">
              <wp:posOffset>-482600</wp:posOffset>
            </wp:positionV>
            <wp:extent cx="3406140" cy="803910"/>
            <wp:effectExtent l="19050" t="0" r="3810" b="0"/>
            <wp:wrapTight wrapText="bothSides">
              <wp:wrapPolygon edited="0">
                <wp:start x="-121" y="0"/>
                <wp:lineTo x="-121" y="20986"/>
                <wp:lineTo x="21624" y="20986"/>
                <wp:lineTo x="21624" y="0"/>
                <wp:lineTo x="-121" y="0"/>
              </wp:wrapPolygon>
            </wp:wrapTight>
            <wp:docPr id="4" name="Picture 1"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03042E" w:rsidRPr="007378F3" w:rsidRDefault="0003042E" w:rsidP="00086A99">
      <w:pPr>
        <w:ind w:left="-720" w:right="-720"/>
      </w:pPr>
    </w:p>
    <w:p w:rsidR="00B36367" w:rsidRPr="004E575B" w:rsidRDefault="004E575B" w:rsidP="004E575B">
      <w:pPr>
        <w:spacing w:line="240" w:lineRule="auto"/>
        <w:ind w:left="-810" w:right="-720"/>
        <w:rPr>
          <w:rFonts w:ascii="Bradley Hand ITC" w:hAnsi="Bradley Hand ITC"/>
          <w:sz w:val="32"/>
          <w:szCs w:val="32"/>
        </w:rPr>
      </w:pPr>
      <w:r>
        <w:rPr>
          <w:rFonts w:ascii="Bradley Hand ITC" w:hAnsi="Bradley Hand ITC"/>
          <w:sz w:val="32"/>
          <w:szCs w:val="32"/>
        </w:rPr>
        <w:t>______</w:t>
      </w:r>
      <w:r w:rsidRPr="004E575B">
        <w:rPr>
          <w:rFonts w:ascii="Bradley Hand ITC" w:hAnsi="Bradley Hand ITC"/>
          <w:sz w:val="32"/>
          <w:szCs w:val="32"/>
        </w:rPr>
        <w:t>_______________________</w:t>
      </w:r>
      <w:r w:rsidRPr="004E575B">
        <w:rPr>
          <w:rFonts w:ascii="Bradley Hand ITC" w:hAnsi="Bradley Hand ITC"/>
          <w:b/>
          <w:sz w:val="32"/>
          <w:szCs w:val="32"/>
          <w:u w:val="single"/>
        </w:rPr>
        <w:t>Family Practice * Pediatric</w:t>
      </w:r>
      <w:r>
        <w:rPr>
          <w:rFonts w:ascii="Bradley Hand ITC" w:hAnsi="Bradley Hand ITC"/>
          <w:sz w:val="32"/>
          <w:szCs w:val="32"/>
        </w:rPr>
        <w:t>__________________________</w:t>
      </w:r>
    </w:p>
    <w:p w:rsidR="004E575B" w:rsidRPr="004E575B" w:rsidRDefault="004E575B" w:rsidP="004E575B">
      <w:pPr>
        <w:spacing w:line="240" w:lineRule="auto"/>
        <w:rPr>
          <w:rFonts w:ascii="Bradley Hand ITC" w:hAnsi="Bradley Hand ITC"/>
          <w:sz w:val="28"/>
          <w:szCs w:val="28"/>
        </w:rPr>
      </w:pPr>
    </w:p>
    <w:p w:rsidR="00B36367" w:rsidRPr="00947B98" w:rsidRDefault="004E575B" w:rsidP="004E575B">
      <w:pPr>
        <w:ind w:left="-720" w:right="-720"/>
        <w:rPr>
          <w:sz w:val="24"/>
          <w:szCs w:val="24"/>
        </w:rPr>
      </w:pPr>
      <w:r w:rsidRPr="00947B98">
        <w:rPr>
          <w:sz w:val="24"/>
          <w:szCs w:val="24"/>
        </w:rPr>
        <w:t xml:space="preserve">Dear Patient, </w:t>
      </w:r>
    </w:p>
    <w:p w:rsidR="004E575B" w:rsidRPr="00947B98" w:rsidRDefault="004E575B" w:rsidP="0049779A">
      <w:pPr>
        <w:rPr>
          <w:sz w:val="24"/>
          <w:szCs w:val="24"/>
        </w:rPr>
      </w:pPr>
    </w:p>
    <w:p w:rsidR="004E575B" w:rsidRPr="00947B98" w:rsidRDefault="004E575B" w:rsidP="00947B98">
      <w:pPr>
        <w:spacing w:line="240" w:lineRule="auto"/>
        <w:ind w:left="-720" w:right="-720"/>
        <w:rPr>
          <w:sz w:val="24"/>
          <w:szCs w:val="24"/>
        </w:rPr>
      </w:pPr>
      <w:r w:rsidRPr="00947B98">
        <w:rPr>
          <w:sz w:val="24"/>
          <w:szCs w:val="24"/>
        </w:rPr>
        <w:t xml:space="preserve">Kellum Medical Group will verify benefits, estimate patient portion and file all insurance documents. </w:t>
      </w:r>
      <w:r w:rsidRPr="007027D3">
        <w:rPr>
          <w:b/>
          <w:i/>
          <w:sz w:val="24"/>
          <w:szCs w:val="24"/>
        </w:rPr>
        <w:t>However, it is the patient’s responsibility to understand their coverage and that there is no guarantee of payment from any insurance company</w:t>
      </w:r>
      <w:r w:rsidRPr="007027D3">
        <w:rPr>
          <w:b/>
          <w:sz w:val="24"/>
          <w:szCs w:val="24"/>
        </w:rPr>
        <w:t>.</w:t>
      </w:r>
      <w:r w:rsidRPr="00947B98">
        <w:rPr>
          <w:sz w:val="24"/>
          <w:szCs w:val="24"/>
        </w:rPr>
        <w:t xml:space="preserve">  Your contract </w:t>
      </w:r>
      <w:r w:rsidR="00947B98" w:rsidRPr="00947B98">
        <w:rPr>
          <w:sz w:val="24"/>
          <w:szCs w:val="24"/>
        </w:rPr>
        <w:t xml:space="preserve">is with your insurance company.  </w:t>
      </w:r>
      <w:r w:rsidRPr="00947B98">
        <w:rPr>
          <w:sz w:val="24"/>
          <w:szCs w:val="24"/>
        </w:rPr>
        <w:t>We do our best to estimate what each insurance will pay but it is nearly impossible to be exact and at times the patient is left with a balance.  The majority of the time the balance is less than $100.</w:t>
      </w:r>
    </w:p>
    <w:p w:rsidR="004E575B" w:rsidRPr="00947B98" w:rsidRDefault="004E575B" w:rsidP="00947B98">
      <w:pPr>
        <w:spacing w:line="240" w:lineRule="auto"/>
        <w:ind w:left="-720" w:right="-720"/>
        <w:rPr>
          <w:sz w:val="24"/>
          <w:szCs w:val="24"/>
        </w:rPr>
      </w:pPr>
    </w:p>
    <w:p w:rsidR="004E575B" w:rsidRPr="00947B98" w:rsidRDefault="004E575B" w:rsidP="00947B98">
      <w:pPr>
        <w:spacing w:line="240" w:lineRule="auto"/>
        <w:ind w:left="-720" w:right="-720"/>
        <w:rPr>
          <w:sz w:val="24"/>
          <w:szCs w:val="24"/>
        </w:rPr>
      </w:pPr>
      <w:r w:rsidRPr="00947B98">
        <w:rPr>
          <w:b/>
          <w:sz w:val="24"/>
          <w:szCs w:val="24"/>
        </w:rPr>
        <w:t xml:space="preserve">How do I know how much you are going to charge me? </w:t>
      </w:r>
    </w:p>
    <w:p w:rsidR="00096539" w:rsidRPr="00947B98" w:rsidRDefault="004E575B" w:rsidP="00947B98">
      <w:pPr>
        <w:spacing w:line="240" w:lineRule="auto"/>
        <w:ind w:left="-720" w:right="-720"/>
        <w:rPr>
          <w:sz w:val="24"/>
          <w:szCs w:val="24"/>
        </w:rPr>
      </w:pPr>
      <w:r w:rsidRPr="00947B98">
        <w:rPr>
          <w:sz w:val="24"/>
          <w:szCs w:val="24"/>
        </w:rPr>
        <w:t>You will receive a letter from your insurance carrier that explains how much of y</w:t>
      </w:r>
      <w:r w:rsidR="00096539" w:rsidRPr="00947B98">
        <w:rPr>
          <w:sz w:val="24"/>
          <w:szCs w:val="24"/>
        </w:rPr>
        <w:t>o</w:t>
      </w:r>
      <w:r w:rsidRPr="00947B98">
        <w:rPr>
          <w:sz w:val="24"/>
          <w:szCs w:val="24"/>
        </w:rPr>
        <w:t>ur office v</w:t>
      </w:r>
      <w:r w:rsidR="00096539" w:rsidRPr="00947B98">
        <w:rPr>
          <w:sz w:val="24"/>
          <w:szCs w:val="24"/>
        </w:rPr>
        <w:t>isit they pay.  This is call an</w:t>
      </w:r>
      <w:r w:rsidRPr="00947B98">
        <w:rPr>
          <w:sz w:val="24"/>
          <w:szCs w:val="24"/>
        </w:rPr>
        <w:t xml:space="preserve"> Explanation of Benefits (EOB).  This Letter tells you exactly</w:t>
      </w:r>
      <w:r w:rsidR="00096539" w:rsidRPr="00947B98">
        <w:rPr>
          <w:sz w:val="24"/>
          <w:szCs w:val="24"/>
        </w:rPr>
        <w:t xml:space="preserve">, according to your insurance coverage, how much they have paid.  If your balance after insurance pays exceeds $100, we will charge the first $100 and notify you of the remaining balance.  If the patient paid more than expected, we will issue you a refund. </w:t>
      </w:r>
    </w:p>
    <w:p w:rsidR="00096539" w:rsidRPr="00947B98" w:rsidRDefault="00096539" w:rsidP="00947B98">
      <w:pPr>
        <w:spacing w:line="240" w:lineRule="auto"/>
        <w:ind w:left="-720" w:right="-720"/>
        <w:rPr>
          <w:sz w:val="24"/>
          <w:szCs w:val="24"/>
        </w:rPr>
      </w:pPr>
    </w:p>
    <w:p w:rsidR="00096539" w:rsidRPr="00947B98" w:rsidRDefault="00096539" w:rsidP="00947B98">
      <w:pPr>
        <w:spacing w:line="240" w:lineRule="auto"/>
        <w:ind w:left="-720" w:right="-720"/>
        <w:rPr>
          <w:b/>
          <w:sz w:val="24"/>
          <w:szCs w:val="24"/>
        </w:rPr>
      </w:pPr>
      <w:r w:rsidRPr="00947B98">
        <w:rPr>
          <w:b/>
          <w:sz w:val="24"/>
          <w:szCs w:val="24"/>
        </w:rPr>
        <w:t>No Show and Cancellation for Appointments</w:t>
      </w:r>
    </w:p>
    <w:p w:rsidR="00096539" w:rsidRPr="00947B98" w:rsidRDefault="00096539" w:rsidP="00947B98">
      <w:pPr>
        <w:spacing w:line="240" w:lineRule="auto"/>
        <w:ind w:left="-720" w:right="-720"/>
        <w:rPr>
          <w:sz w:val="24"/>
          <w:szCs w:val="24"/>
        </w:rPr>
      </w:pPr>
      <w:r w:rsidRPr="00947B98">
        <w:rPr>
          <w:sz w:val="24"/>
          <w:szCs w:val="24"/>
        </w:rPr>
        <w:t xml:space="preserve">No Show and Cancellation for appointments with less than </w:t>
      </w:r>
      <w:r w:rsidRPr="007027D3">
        <w:rPr>
          <w:b/>
          <w:sz w:val="24"/>
          <w:szCs w:val="24"/>
        </w:rPr>
        <w:t>24 hours’</w:t>
      </w:r>
      <w:r w:rsidRPr="00947B98">
        <w:rPr>
          <w:sz w:val="24"/>
          <w:szCs w:val="24"/>
        </w:rPr>
        <w:t xml:space="preserve"> notice will incur a fee of </w:t>
      </w:r>
      <w:r w:rsidRPr="007027D3">
        <w:rPr>
          <w:b/>
          <w:sz w:val="24"/>
          <w:szCs w:val="24"/>
        </w:rPr>
        <w:t>$40</w:t>
      </w:r>
      <w:r w:rsidRPr="00947B98">
        <w:rPr>
          <w:sz w:val="24"/>
          <w:szCs w:val="24"/>
        </w:rPr>
        <w:t xml:space="preserve">.  When a patient fails to show up for an appointment or cancels last minute this prevents other patients for having that time and affects the quality of care we can offer to all patients. This will be charged to your patient chart and account in office and a patient statement will be mailed to you.  </w:t>
      </w:r>
    </w:p>
    <w:p w:rsidR="00096539" w:rsidRPr="00947B98" w:rsidRDefault="00096539" w:rsidP="00947B98">
      <w:pPr>
        <w:spacing w:line="240" w:lineRule="auto"/>
        <w:ind w:left="-720" w:right="-720"/>
        <w:rPr>
          <w:sz w:val="24"/>
          <w:szCs w:val="24"/>
        </w:rPr>
      </w:pPr>
    </w:p>
    <w:p w:rsidR="00096539" w:rsidRPr="00947B98" w:rsidRDefault="00096539" w:rsidP="00947B98">
      <w:pPr>
        <w:spacing w:line="240" w:lineRule="auto"/>
        <w:ind w:left="-720" w:right="-720"/>
        <w:rPr>
          <w:sz w:val="24"/>
          <w:szCs w:val="24"/>
        </w:rPr>
      </w:pPr>
      <w:r w:rsidRPr="00947B98">
        <w:rPr>
          <w:sz w:val="24"/>
          <w:szCs w:val="24"/>
        </w:rPr>
        <w:t>Kellum Medical Group has a new Policy effective January 16</w:t>
      </w:r>
      <w:r w:rsidRPr="00947B98">
        <w:rPr>
          <w:sz w:val="24"/>
          <w:szCs w:val="24"/>
          <w:vertAlign w:val="superscript"/>
        </w:rPr>
        <w:t>th</w:t>
      </w:r>
      <w:r w:rsidRPr="00947B98">
        <w:rPr>
          <w:sz w:val="24"/>
          <w:szCs w:val="24"/>
        </w:rPr>
        <w:t xml:space="preserve">, 2016, for patients who miss their appointments.  Our Policy consists of the following:  </w:t>
      </w:r>
    </w:p>
    <w:p w:rsidR="00096539" w:rsidRPr="00947B98" w:rsidRDefault="00096539" w:rsidP="00947B98">
      <w:pPr>
        <w:pStyle w:val="ListParagraph"/>
        <w:numPr>
          <w:ilvl w:val="0"/>
          <w:numId w:val="14"/>
        </w:numPr>
        <w:spacing w:line="240" w:lineRule="auto"/>
        <w:ind w:right="-720"/>
        <w:rPr>
          <w:sz w:val="24"/>
          <w:szCs w:val="24"/>
        </w:rPr>
      </w:pPr>
      <w:r w:rsidRPr="00947B98">
        <w:rPr>
          <w:sz w:val="24"/>
          <w:szCs w:val="24"/>
        </w:rPr>
        <w:t xml:space="preserve">Patient or parent/guardian will have to call at </w:t>
      </w:r>
      <w:r w:rsidRPr="00947B98">
        <w:rPr>
          <w:b/>
          <w:sz w:val="24"/>
          <w:szCs w:val="24"/>
        </w:rPr>
        <w:t>least 24 hours</w:t>
      </w:r>
      <w:r w:rsidRPr="00947B98">
        <w:rPr>
          <w:sz w:val="24"/>
          <w:szCs w:val="24"/>
        </w:rPr>
        <w:t xml:space="preserve"> prior to appointment time to cancel/reschedule their appointment to avoid the $40 “No Show” fee.</w:t>
      </w:r>
    </w:p>
    <w:p w:rsidR="00096539" w:rsidRPr="00947B98" w:rsidRDefault="00096539" w:rsidP="00947B98">
      <w:pPr>
        <w:pStyle w:val="ListParagraph"/>
        <w:numPr>
          <w:ilvl w:val="0"/>
          <w:numId w:val="14"/>
        </w:numPr>
        <w:spacing w:line="240" w:lineRule="auto"/>
        <w:ind w:right="-720"/>
        <w:rPr>
          <w:sz w:val="24"/>
          <w:szCs w:val="24"/>
        </w:rPr>
      </w:pPr>
      <w:r w:rsidRPr="00947B98">
        <w:rPr>
          <w:sz w:val="24"/>
          <w:szCs w:val="24"/>
        </w:rPr>
        <w:t xml:space="preserve">Fee will be charged </w:t>
      </w:r>
      <w:r w:rsidRPr="007027D3">
        <w:rPr>
          <w:b/>
          <w:sz w:val="24"/>
          <w:szCs w:val="24"/>
        </w:rPr>
        <w:t>for each</w:t>
      </w:r>
      <w:r w:rsidRPr="00947B98">
        <w:rPr>
          <w:sz w:val="24"/>
          <w:szCs w:val="24"/>
        </w:rPr>
        <w:t xml:space="preserve"> missed appointment limited to 3 visits.  After the 4</w:t>
      </w:r>
      <w:r w:rsidRPr="00947B98">
        <w:rPr>
          <w:sz w:val="24"/>
          <w:szCs w:val="24"/>
          <w:vertAlign w:val="superscript"/>
        </w:rPr>
        <w:t>th</w:t>
      </w:r>
      <w:r w:rsidRPr="00947B98">
        <w:rPr>
          <w:sz w:val="24"/>
          <w:szCs w:val="24"/>
        </w:rPr>
        <w:t xml:space="preserve"> “No Show” appointment, you will be terminated of any further treatment in the office.  (If your insurance requires a Primary Care Physician, you have 30 days to search for a new provider of your choice.)</w:t>
      </w:r>
    </w:p>
    <w:p w:rsidR="00947B98" w:rsidRPr="00947B98" w:rsidRDefault="00947B98" w:rsidP="00947B98">
      <w:pPr>
        <w:spacing w:line="240" w:lineRule="auto"/>
        <w:ind w:right="-720"/>
        <w:rPr>
          <w:sz w:val="24"/>
          <w:szCs w:val="24"/>
        </w:rPr>
      </w:pPr>
    </w:p>
    <w:p w:rsidR="00947B98" w:rsidRPr="00947B98" w:rsidRDefault="00947B98" w:rsidP="00947B98">
      <w:pPr>
        <w:spacing w:line="240" w:lineRule="auto"/>
        <w:ind w:left="-720" w:right="-720"/>
        <w:rPr>
          <w:i/>
          <w:sz w:val="24"/>
          <w:szCs w:val="24"/>
        </w:rPr>
      </w:pPr>
      <w:r w:rsidRPr="00947B98">
        <w:rPr>
          <w:i/>
          <w:sz w:val="24"/>
          <w:szCs w:val="24"/>
        </w:rPr>
        <w:t>We are implementing this new policy due to the non-compliance of many patients with their appointments.</w:t>
      </w:r>
    </w:p>
    <w:p w:rsidR="00947B98" w:rsidRPr="00947B98" w:rsidRDefault="00947B98" w:rsidP="00947B98">
      <w:pPr>
        <w:spacing w:line="240" w:lineRule="auto"/>
        <w:ind w:left="-720" w:right="-720"/>
        <w:rPr>
          <w:i/>
          <w:sz w:val="24"/>
          <w:szCs w:val="24"/>
        </w:rPr>
      </w:pPr>
    </w:p>
    <w:p w:rsidR="00947B98" w:rsidRPr="00947B98" w:rsidRDefault="00947B98" w:rsidP="00947B98">
      <w:pPr>
        <w:spacing w:line="240" w:lineRule="auto"/>
        <w:ind w:left="-720" w:right="-720"/>
        <w:rPr>
          <w:sz w:val="24"/>
          <w:szCs w:val="24"/>
        </w:rPr>
      </w:pPr>
      <w:r w:rsidRPr="00947B98">
        <w:rPr>
          <w:sz w:val="24"/>
          <w:szCs w:val="24"/>
        </w:rPr>
        <w:t xml:space="preserve">I have read and understand the policies set forth by Kellum Medical Group. </w:t>
      </w:r>
    </w:p>
    <w:p w:rsidR="00947B98" w:rsidRPr="00947B98" w:rsidRDefault="00947B98" w:rsidP="00947B98">
      <w:pPr>
        <w:spacing w:line="240" w:lineRule="auto"/>
        <w:ind w:left="-720" w:right="-720"/>
        <w:rPr>
          <w:sz w:val="24"/>
          <w:szCs w:val="24"/>
        </w:rPr>
      </w:pPr>
    </w:p>
    <w:p w:rsidR="00947B98" w:rsidRPr="00947B98" w:rsidRDefault="00947B98" w:rsidP="00947B98">
      <w:pPr>
        <w:spacing w:line="240" w:lineRule="auto"/>
        <w:ind w:left="-720" w:right="-720"/>
        <w:rPr>
          <w:sz w:val="24"/>
          <w:szCs w:val="24"/>
        </w:rPr>
      </w:pPr>
    </w:p>
    <w:p w:rsidR="00947B98" w:rsidRPr="00947B98" w:rsidRDefault="00947B98" w:rsidP="00947B98">
      <w:pPr>
        <w:ind w:left="-720" w:right="-720"/>
        <w:rPr>
          <w:sz w:val="24"/>
          <w:szCs w:val="24"/>
        </w:rPr>
      </w:pPr>
      <w:r w:rsidRPr="00947B98">
        <w:rPr>
          <w:sz w:val="24"/>
          <w:szCs w:val="24"/>
        </w:rPr>
        <w:t>______________________________________________________________________________________</w:t>
      </w:r>
    </w:p>
    <w:p w:rsidR="00947B98" w:rsidRPr="00947B98" w:rsidRDefault="00947B98" w:rsidP="00947B98">
      <w:pPr>
        <w:ind w:left="-720" w:right="-720"/>
        <w:rPr>
          <w:sz w:val="24"/>
          <w:szCs w:val="24"/>
        </w:rPr>
      </w:pPr>
      <w:r w:rsidRPr="00947B98">
        <w:rPr>
          <w:sz w:val="24"/>
          <w:szCs w:val="24"/>
        </w:rPr>
        <w:t>Patient or Parent/Legal Guardian Signature</w:t>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t>Date</w:t>
      </w:r>
    </w:p>
    <w:p w:rsidR="00947B98" w:rsidRPr="00947B98" w:rsidRDefault="00947B98" w:rsidP="00947B98">
      <w:pPr>
        <w:ind w:left="-720" w:right="-720"/>
        <w:rPr>
          <w:sz w:val="24"/>
          <w:szCs w:val="24"/>
        </w:rPr>
      </w:pPr>
    </w:p>
    <w:p w:rsidR="00947B98" w:rsidRPr="00947B98" w:rsidRDefault="00947B98" w:rsidP="00947B98">
      <w:pPr>
        <w:ind w:left="-720" w:right="-720"/>
        <w:rPr>
          <w:sz w:val="24"/>
          <w:szCs w:val="24"/>
        </w:rPr>
      </w:pPr>
      <w:r w:rsidRPr="00947B98">
        <w:rPr>
          <w:sz w:val="24"/>
          <w:szCs w:val="24"/>
        </w:rPr>
        <w:t>______________________________________________________________________________________</w:t>
      </w:r>
    </w:p>
    <w:p w:rsidR="00947B98" w:rsidRPr="00947B98" w:rsidRDefault="00947B98" w:rsidP="00947B98">
      <w:pPr>
        <w:ind w:left="-720" w:right="-720"/>
        <w:rPr>
          <w:sz w:val="24"/>
          <w:szCs w:val="24"/>
        </w:rPr>
      </w:pPr>
      <w:r w:rsidRPr="00947B98">
        <w:rPr>
          <w:sz w:val="24"/>
          <w:szCs w:val="24"/>
        </w:rPr>
        <w:t>Printed Name</w:t>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r>
      <w:r w:rsidRPr="00947B98">
        <w:rPr>
          <w:sz w:val="24"/>
          <w:szCs w:val="24"/>
        </w:rPr>
        <w:tab/>
        <w:t>Date of Birth</w:t>
      </w:r>
    </w:p>
    <w:p w:rsidR="00947B98" w:rsidRPr="00947B98" w:rsidRDefault="00086A99" w:rsidP="00947B98">
      <w:pPr>
        <w:ind w:left="-720" w:right="-720"/>
        <w:rPr>
          <w:sz w:val="24"/>
          <w:szCs w:val="24"/>
        </w:rPr>
      </w:pPr>
      <w:r w:rsidRPr="007378F3">
        <w:rPr>
          <w:noProof/>
        </w:rPr>
        <w:lastRenderedPageBreak/>
        <w:drawing>
          <wp:anchor distT="0" distB="0" distL="114300" distR="114300" simplePos="0" relativeHeight="251661312" behindDoc="1" locked="0" layoutInCell="1" allowOverlap="1" wp14:anchorId="554041DF" wp14:editId="1D2BDEE5">
            <wp:simplePos x="0" y="0"/>
            <wp:positionH relativeFrom="column">
              <wp:posOffset>1085850</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1" name="Picture 1"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947B98" w:rsidRPr="00947B98" w:rsidRDefault="00947B98" w:rsidP="00947B98">
      <w:pPr>
        <w:ind w:left="-720" w:right="-720"/>
        <w:rPr>
          <w:sz w:val="24"/>
          <w:szCs w:val="24"/>
        </w:rPr>
      </w:pPr>
    </w:p>
    <w:p w:rsidR="00086A99" w:rsidRDefault="00086A99" w:rsidP="00096539">
      <w:pPr>
        <w:ind w:right="-720"/>
        <w:rPr>
          <w:sz w:val="24"/>
          <w:szCs w:val="24"/>
        </w:rPr>
      </w:pPr>
    </w:p>
    <w:p w:rsidR="00086A99" w:rsidRPr="00086A99" w:rsidRDefault="00086A99" w:rsidP="00086A99">
      <w:pPr>
        <w:rPr>
          <w:sz w:val="24"/>
          <w:szCs w:val="24"/>
        </w:rPr>
      </w:pPr>
    </w:p>
    <w:p w:rsidR="00086A99" w:rsidRDefault="00086A99" w:rsidP="00086A99">
      <w:pPr>
        <w:spacing w:line="240" w:lineRule="auto"/>
        <w:ind w:left="-810" w:right="-720"/>
        <w:rPr>
          <w:rFonts w:ascii="Bradley Hand ITC" w:hAnsi="Bradley Hand ITC"/>
          <w:sz w:val="32"/>
          <w:szCs w:val="32"/>
        </w:rPr>
      </w:pPr>
      <w:r>
        <w:rPr>
          <w:rFonts w:ascii="Bradley Hand ITC" w:hAnsi="Bradley Hand ITC"/>
          <w:sz w:val="32"/>
          <w:szCs w:val="32"/>
        </w:rPr>
        <w:t>___________________________</w:t>
      </w:r>
      <w:r w:rsidRPr="004E575B">
        <w:rPr>
          <w:rFonts w:ascii="Bradley Hand ITC" w:hAnsi="Bradley Hand ITC"/>
          <w:sz w:val="32"/>
          <w:szCs w:val="32"/>
        </w:rPr>
        <w:t>_</w:t>
      </w:r>
      <w:r w:rsidRPr="004E575B">
        <w:rPr>
          <w:rFonts w:ascii="Bradley Hand ITC" w:hAnsi="Bradley Hand ITC"/>
          <w:b/>
          <w:sz w:val="32"/>
          <w:szCs w:val="32"/>
          <w:u w:val="single"/>
        </w:rPr>
        <w:t>Family Practice * Pediatric</w:t>
      </w:r>
      <w:r>
        <w:rPr>
          <w:rFonts w:ascii="Bradley Hand ITC" w:hAnsi="Bradley Hand ITC"/>
          <w:sz w:val="32"/>
          <w:szCs w:val="32"/>
        </w:rPr>
        <w:t>___________________________</w:t>
      </w:r>
    </w:p>
    <w:p w:rsidR="00086A99" w:rsidRDefault="00086A99" w:rsidP="00086A99">
      <w:pPr>
        <w:spacing w:line="240" w:lineRule="auto"/>
        <w:ind w:left="-810" w:right="-720"/>
        <w:rPr>
          <w:rFonts w:ascii="Bradley Hand ITC" w:hAnsi="Bradley Hand ITC"/>
          <w:sz w:val="32"/>
          <w:szCs w:val="32"/>
        </w:rPr>
      </w:pPr>
    </w:p>
    <w:p w:rsidR="00086A99" w:rsidRPr="0011798F" w:rsidRDefault="00086A99" w:rsidP="00086A99">
      <w:pPr>
        <w:spacing w:line="240" w:lineRule="auto"/>
        <w:ind w:left="-810" w:right="-720"/>
        <w:rPr>
          <w:rFonts w:ascii="Calibri" w:hAnsi="Calibri"/>
          <w:sz w:val="24"/>
          <w:szCs w:val="24"/>
          <w:lang w:val="es-US"/>
        </w:rPr>
      </w:pPr>
      <w:r w:rsidRPr="0011798F">
        <w:rPr>
          <w:rFonts w:ascii="Calibri" w:hAnsi="Calibri"/>
          <w:sz w:val="24"/>
          <w:szCs w:val="24"/>
          <w:lang w:val="es-US"/>
        </w:rPr>
        <w:t>Querido Pa</w:t>
      </w:r>
      <w:r w:rsidR="00C12CB9" w:rsidRPr="0011798F">
        <w:rPr>
          <w:rFonts w:ascii="Calibri" w:hAnsi="Calibri"/>
          <w:sz w:val="24"/>
          <w:szCs w:val="24"/>
          <w:lang w:val="es-US"/>
        </w:rPr>
        <w:t>ciente,</w:t>
      </w:r>
    </w:p>
    <w:p w:rsidR="00C12CB9" w:rsidRPr="0011798F" w:rsidRDefault="00C12CB9" w:rsidP="00086A99">
      <w:pPr>
        <w:spacing w:line="240" w:lineRule="auto"/>
        <w:ind w:left="-810" w:right="-720"/>
        <w:rPr>
          <w:rFonts w:ascii="Calibri" w:hAnsi="Calibri"/>
          <w:sz w:val="24"/>
          <w:szCs w:val="24"/>
          <w:lang w:val="es-US"/>
        </w:rPr>
      </w:pPr>
    </w:p>
    <w:p w:rsidR="00C12CB9" w:rsidRPr="0011798F" w:rsidRDefault="00C12CB9" w:rsidP="00086A99">
      <w:pPr>
        <w:spacing w:line="240" w:lineRule="auto"/>
        <w:ind w:left="-810" w:right="-720"/>
        <w:rPr>
          <w:rFonts w:ascii="Calibri" w:hAnsi="Calibri"/>
          <w:sz w:val="24"/>
          <w:szCs w:val="24"/>
          <w:lang w:val="es-US"/>
        </w:rPr>
      </w:pPr>
      <w:r w:rsidRPr="0011798F">
        <w:rPr>
          <w:rFonts w:ascii="Calibri" w:hAnsi="Calibri"/>
          <w:sz w:val="24"/>
          <w:szCs w:val="24"/>
          <w:lang w:val="es-US"/>
        </w:rPr>
        <w:t xml:space="preserve">Kellum Medical Group </w:t>
      </w:r>
      <w:r w:rsidR="0011798F" w:rsidRPr="0011798F">
        <w:rPr>
          <w:rFonts w:ascii="Calibri" w:hAnsi="Calibri"/>
          <w:sz w:val="24"/>
          <w:szCs w:val="24"/>
          <w:lang w:val="es-US"/>
        </w:rPr>
        <w:t>verificará</w:t>
      </w:r>
      <w:r w:rsidR="0011798F">
        <w:rPr>
          <w:rFonts w:ascii="Calibri" w:hAnsi="Calibri"/>
          <w:sz w:val="24"/>
          <w:szCs w:val="24"/>
          <w:lang w:val="es-US"/>
        </w:rPr>
        <w:t xml:space="preserve"> </w:t>
      </w:r>
      <w:r w:rsidRPr="0011798F">
        <w:rPr>
          <w:rFonts w:ascii="Calibri" w:hAnsi="Calibri"/>
          <w:sz w:val="24"/>
          <w:szCs w:val="24"/>
          <w:lang w:val="es-US"/>
        </w:rPr>
        <w:t xml:space="preserve"> los beneficios, estimara’ la </w:t>
      </w:r>
      <w:r w:rsidR="0011798F" w:rsidRPr="0011798F">
        <w:rPr>
          <w:rFonts w:ascii="Calibri" w:hAnsi="Calibri"/>
          <w:sz w:val="24"/>
          <w:szCs w:val="24"/>
          <w:lang w:val="es-US"/>
        </w:rPr>
        <w:t>porción</w:t>
      </w:r>
      <w:r w:rsidRPr="0011798F">
        <w:rPr>
          <w:rFonts w:ascii="Calibri" w:hAnsi="Calibri"/>
          <w:sz w:val="24"/>
          <w:szCs w:val="24"/>
          <w:lang w:val="es-US"/>
        </w:rPr>
        <w:t xml:space="preserve"> del paciente y  </w:t>
      </w:r>
      <w:r w:rsidR="0011798F" w:rsidRPr="0011798F">
        <w:rPr>
          <w:rFonts w:ascii="Calibri" w:hAnsi="Calibri"/>
          <w:sz w:val="24"/>
          <w:szCs w:val="24"/>
          <w:lang w:val="es-US"/>
        </w:rPr>
        <w:t>archivará</w:t>
      </w:r>
      <w:r w:rsidRPr="0011798F">
        <w:rPr>
          <w:rFonts w:ascii="Calibri" w:hAnsi="Calibri"/>
          <w:sz w:val="24"/>
          <w:szCs w:val="24"/>
          <w:lang w:val="es-US"/>
        </w:rPr>
        <w:t xml:space="preserve">’  todos los documentos del seguro. </w:t>
      </w:r>
      <w:r w:rsidRPr="0011798F">
        <w:rPr>
          <w:rFonts w:ascii="Calibri" w:hAnsi="Calibri"/>
          <w:b/>
          <w:i/>
          <w:sz w:val="24"/>
          <w:szCs w:val="24"/>
          <w:lang w:val="es-US"/>
        </w:rPr>
        <w:t xml:space="preserve">Sin embargo, es responsabilidad del </w:t>
      </w:r>
      <w:r w:rsidR="0011798F" w:rsidRPr="0011798F">
        <w:rPr>
          <w:rFonts w:ascii="Calibri" w:hAnsi="Calibri"/>
          <w:b/>
          <w:i/>
          <w:sz w:val="24"/>
          <w:szCs w:val="24"/>
          <w:lang w:val="es-US"/>
        </w:rPr>
        <w:t>paciente</w:t>
      </w:r>
      <w:r w:rsidRPr="0011798F">
        <w:rPr>
          <w:rFonts w:ascii="Calibri" w:hAnsi="Calibri"/>
          <w:b/>
          <w:i/>
          <w:sz w:val="24"/>
          <w:szCs w:val="24"/>
          <w:lang w:val="es-US"/>
        </w:rPr>
        <w:t xml:space="preserve"> compre</w:t>
      </w:r>
      <w:r w:rsidR="0011798F">
        <w:rPr>
          <w:rFonts w:ascii="Calibri" w:hAnsi="Calibri"/>
          <w:b/>
          <w:i/>
          <w:sz w:val="24"/>
          <w:szCs w:val="24"/>
          <w:lang w:val="es-US"/>
        </w:rPr>
        <w:t>nder su cobertura que no hay gara</w:t>
      </w:r>
      <w:r w:rsidR="0011798F" w:rsidRPr="0011798F">
        <w:rPr>
          <w:rFonts w:ascii="Calibri" w:hAnsi="Calibri"/>
          <w:b/>
          <w:i/>
          <w:sz w:val="24"/>
          <w:szCs w:val="24"/>
          <w:lang w:val="es-US"/>
        </w:rPr>
        <w:t>ntía</w:t>
      </w:r>
      <w:r w:rsidRPr="0011798F">
        <w:rPr>
          <w:rFonts w:ascii="Calibri" w:hAnsi="Calibri"/>
          <w:b/>
          <w:i/>
          <w:sz w:val="24"/>
          <w:szCs w:val="24"/>
          <w:lang w:val="es-US"/>
        </w:rPr>
        <w:t xml:space="preserve"> de pago de ninguna </w:t>
      </w:r>
      <w:r w:rsidR="0011798F" w:rsidRPr="0011798F">
        <w:rPr>
          <w:rFonts w:ascii="Calibri" w:hAnsi="Calibri"/>
          <w:b/>
          <w:i/>
          <w:sz w:val="24"/>
          <w:szCs w:val="24"/>
          <w:lang w:val="es-US"/>
        </w:rPr>
        <w:t>compañía</w:t>
      </w:r>
      <w:r w:rsidRPr="0011798F">
        <w:rPr>
          <w:rFonts w:ascii="Calibri" w:hAnsi="Calibri"/>
          <w:b/>
          <w:i/>
          <w:sz w:val="24"/>
          <w:szCs w:val="24"/>
          <w:lang w:val="es-US"/>
        </w:rPr>
        <w:t xml:space="preserve"> de seguros.</w:t>
      </w:r>
      <w:r w:rsidRPr="0011798F">
        <w:rPr>
          <w:rFonts w:ascii="Calibri" w:hAnsi="Calibri"/>
          <w:sz w:val="24"/>
          <w:szCs w:val="24"/>
          <w:lang w:val="es-US"/>
        </w:rPr>
        <w:t xml:space="preserve">  Su  contracto es con seguro, pero es casi imposible ser exacto y, en ocasiones, el </w:t>
      </w:r>
      <w:r w:rsidR="0011798F" w:rsidRPr="0011798F">
        <w:rPr>
          <w:rFonts w:ascii="Calibri" w:hAnsi="Calibri"/>
          <w:sz w:val="24"/>
          <w:szCs w:val="24"/>
          <w:lang w:val="es-US"/>
        </w:rPr>
        <w:t>paciente</w:t>
      </w:r>
      <w:r w:rsidRPr="0011798F">
        <w:rPr>
          <w:rFonts w:ascii="Calibri" w:hAnsi="Calibri"/>
          <w:sz w:val="24"/>
          <w:szCs w:val="24"/>
          <w:lang w:val="es-US"/>
        </w:rPr>
        <w:t xml:space="preserve"> queda con un saldo.  La </w:t>
      </w:r>
      <w:r w:rsidR="0011798F" w:rsidRPr="0011798F">
        <w:rPr>
          <w:rFonts w:ascii="Calibri" w:hAnsi="Calibri"/>
          <w:b/>
          <w:i/>
          <w:sz w:val="24"/>
          <w:szCs w:val="24"/>
          <w:lang w:val="es-US"/>
        </w:rPr>
        <w:t>mayoría</w:t>
      </w:r>
      <w:r w:rsidRPr="0011798F">
        <w:rPr>
          <w:rFonts w:ascii="Calibri" w:hAnsi="Calibri"/>
          <w:b/>
          <w:i/>
          <w:sz w:val="24"/>
          <w:szCs w:val="24"/>
          <w:lang w:val="es-US"/>
        </w:rPr>
        <w:t xml:space="preserve"> </w:t>
      </w:r>
      <w:r w:rsidRPr="0011798F">
        <w:rPr>
          <w:rFonts w:ascii="Calibri" w:hAnsi="Calibri"/>
          <w:sz w:val="24"/>
          <w:szCs w:val="24"/>
          <w:lang w:val="es-US"/>
        </w:rPr>
        <w:t xml:space="preserve">de las veces el saldo es inferior a $100. </w:t>
      </w:r>
    </w:p>
    <w:p w:rsidR="00C12CB9" w:rsidRPr="0011798F" w:rsidRDefault="00C12CB9" w:rsidP="00086A99">
      <w:pPr>
        <w:spacing w:line="240" w:lineRule="auto"/>
        <w:ind w:left="-810" w:right="-720"/>
        <w:rPr>
          <w:rFonts w:ascii="Calibri" w:hAnsi="Calibri"/>
          <w:sz w:val="24"/>
          <w:szCs w:val="24"/>
          <w:lang w:val="es-US"/>
        </w:rPr>
      </w:pPr>
    </w:p>
    <w:p w:rsidR="00C12CB9" w:rsidRPr="0011798F" w:rsidRDefault="00C12CB9" w:rsidP="00086A99">
      <w:pPr>
        <w:spacing w:line="240" w:lineRule="auto"/>
        <w:ind w:left="-810" w:right="-720"/>
        <w:rPr>
          <w:rFonts w:ascii="Calibri" w:hAnsi="Calibri"/>
          <w:b/>
          <w:sz w:val="24"/>
          <w:szCs w:val="24"/>
          <w:lang w:val="es-US"/>
        </w:rPr>
      </w:pPr>
      <w:r w:rsidRPr="0011798F">
        <w:rPr>
          <w:rFonts w:ascii="Calibri" w:hAnsi="Calibri"/>
          <w:b/>
          <w:sz w:val="24"/>
          <w:szCs w:val="24"/>
          <w:lang w:val="es-US"/>
        </w:rPr>
        <w:t xml:space="preserve">Como </w:t>
      </w:r>
      <w:r w:rsidR="0011798F" w:rsidRPr="0011798F">
        <w:rPr>
          <w:rFonts w:ascii="Calibri" w:hAnsi="Calibri"/>
          <w:b/>
          <w:sz w:val="24"/>
          <w:szCs w:val="24"/>
          <w:lang w:val="es-US"/>
        </w:rPr>
        <w:t>sabré</w:t>
      </w:r>
      <w:r w:rsidRPr="0011798F">
        <w:rPr>
          <w:rFonts w:ascii="Calibri" w:hAnsi="Calibri"/>
          <w:b/>
          <w:sz w:val="24"/>
          <w:szCs w:val="24"/>
          <w:lang w:val="es-US"/>
        </w:rPr>
        <w:t xml:space="preserve"> cuanto me va a cobrar?</w:t>
      </w:r>
    </w:p>
    <w:p w:rsidR="00C12CB9" w:rsidRPr="0011798F" w:rsidRDefault="00A03B8F" w:rsidP="00086A99">
      <w:pPr>
        <w:spacing w:line="240" w:lineRule="auto"/>
        <w:ind w:left="-810" w:right="-720"/>
        <w:rPr>
          <w:rFonts w:ascii="Calibri" w:hAnsi="Calibri"/>
          <w:sz w:val="24"/>
          <w:szCs w:val="24"/>
          <w:lang w:val="es-US"/>
        </w:rPr>
      </w:pPr>
      <w:r w:rsidRPr="0011798F">
        <w:rPr>
          <w:rFonts w:ascii="Calibri" w:hAnsi="Calibri"/>
          <w:sz w:val="24"/>
          <w:szCs w:val="24"/>
          <w:lang w:val="es-US"/>
        </w:rPr>
        <w:t>Recibirá</w:t>
      </w:r>
      <w:r w:rsidR="00C12CB9" w:rsidRPr="0011798F">
        <w:rPr>
          <w:rFonts w:ascii="Calibri" w:hAnsi="Calibri"/>
          <w:sz w:val="24"/>
          <w:szCs w:val="24"/>
          <w:lang w:val="es-US"/>
        </w:rPr>
        <w:t xml:space="preserve"> una carta de su </w:t>
      </w:r>
      <w:r w:rsidRPr="0011798F">
        <w:rPr>
          <w:rFonts w:ascii="Calibri" w:hAnsi="Calibri"/>
          <w:sz w:val="24"/>
          <w:szCs w:val="24"/>
          <w:lang w:val="es-US"/>
        </w:rPr>
        <w:t>compañía</w:t>
      </w:r>
      <w:r w:rsidR="00C12CB9" w:rsidRPr="0011798F">
        <w:rPr>
          <w:rFonts w:ascii="Calibri" w:hAnsi="Calibri"/>
          <w:sz w:val="24"/>
          <w:szCs w:val="24"/>
          <w:lang w:val="es-US"/>
        </w:rPr>
        <w:t xml:space="preserve"> de seguros que explica la cantidad de visitas a su oficina que pagan.  Esto </w:t>
      </w:r>
      <w:r w:rsidR="00B77B22" w:rsidRPr="0011798F">
        <w:rPr>
          <w:rFonts w:ascii="Calibri" w:hAnsi="Calibri"/>
          <w:sz w:val="24"/>
          <w:szCs w:val="24"/>
          <w:lang w:val="es-US"/>
        </w:rPr>
        <w:t xml:space="preserve">se llama una </w:t>
      </w:r>
      <w:r w:rsidRPr="0011798F">
        <w:rPr>
          <w:rFonts w:ascii="Calibri" w:hAnsi="Calibri"/>
          <w:sz w:val="24"/>
          <w:szCs w:val="24"/>
          <w:lang w:val="es-US"/>
        </w:rPr>
        <w:t>Explicación</w:t>
      </w:r>
      <w:r w:rsidR="00B77B22" w:rsidRPr="0011798F">
        <w:rPr>
          <w:rFonts w:ascii="Calibri" w:hAnsi="Calibri"/>
          <w:sz w:val="24"/>
          <w:szCs w:val="24"/>
          <w:lang w:val="es-US"/>
        </w:rPr>
        <w:t xml:space="preserve"> de Beneficios (EOB).  Esta carta le dice </w:t>
      </w:r>
      <w:r w:rsidRPr="0011798F">
        <w:rPr>
          <w:rFonts w:ascii="Calibri" w:hAnsi="Calibri"/>
          <w:sz w:val="24"/>
          <w:szCs w:val="24"/>
          <w:lang w:val="es-US"/>
        </w:rPr>
        <w:t>exactamente,</w:t>
      </w:r>
      <w:r w:rsidR="00B77B22" w:rsidRPr="0011798F">
        <w:rPr>
          <w:rFonts w:ascii="Calibri" w:hAnsi="Calibri"/>
          <w:sz w:val="24"/>
          <w:szCs w:val="24"/>
          <w:lang w:val="es-US"/>
        </w:rPr>
        <w:t xml:space="preserve"> </w:t>
      </w:r>
      <w:r w:rsidRPr="0011798F">
        <w:rPr>
          <w:rFonts w:ascii="Calibri" w:hAnsi="Calibri"/>
          <w:sz w:val="24"/>
          <w:szCs w:val="24"/>
          <w:lang w:val="es-US"/>
        </w:rPr>
        <w:t>según</w:t>
      </w:r>
      <w:r w:rsidR="00B77B22" w:rsidRPr="0011798F">
        <w:rPr>
          <w:rFonts w:ascii="Calibri" w:hAnsi="Calibri"/>
          <w:sz w:val="24"/>
          <w:szCs w:val="24"/>
          <w:lang w:val="es-US"/>
        </w:rPr>
        <w:t xml:space="preserve"> su cobertura de seguro, curanto han pagado.  Si su saldo </w:t>
      </w:r>
      <w:r w:rsidRPr="0011798F">
        <w:rPr>
          <w:rFonts w:ascii="Calibri" w:hAnsi="Calibri"/>
          <w:sz w:val="24"/>
          <w:szCs w:val="24"/>
          <w:lang w:val="es-US"/>
        </w:rPr>
        <w:t>después</w:t>
      </w:r>
      <w:r w:rsidR="00B77B22" w:rsidRPr="0011798F">
        <w:rPr>
          <w:rFonts w:ascii="Calibri" w:hAnsi="Calibri"/>
          <w:sz w:val="24"/>
          <w:szCs w:val="24"/>
          <w:lang w:val="es-US"/>
        </w:rPr>
        <w:t xml:space="preserve"> del pago </w:t>
      </w:r>
      <w:r w:rsidRPr="0011798F">
        <w:rPr>
          <w:rFonts w:ascii="Calibri" w:hAnsi="Calibri"/>
          <w:sz w:val="24"/>
          <w:szCs w:val="24"/>
          <w:lang w:val="es-US"/>
        </w:rPr>
        <w:t>del</w:t>
      </w:r>
      <w:r w:rsidR="00B77B22" w:rsidRPr="0011798F">
        <w:rPr>
          <w:rFonts w:ascii="Calibri" w:hAnsi="Calibri"/>
          <w:sz w:val="24"/>
          <w:szCs w:val="24"/>
          <w:lang w:val="es-US"/>
        </w:rPr>
        <w:t xml:space="preserve"> seguro supera los $100, le cobramos </w:t>
      </w:r>
      <w:r w:rsidRPr="0011798F">
        <w:rPr>
          <w:rFonts w:ascii="Calibri" w:hAnsi="Calibri"/>
          <w:sz w:val="24"/>
          <w:szCs w:val="24"/>
          <w:lang w:val="es-US"/>
        </w:rPr>
        <w:t>los</w:t>
      </w:r>
      <w:r w:rsidR="00B77B22" w:rsidRPr="0011798F">
        <w:rPr>
          <w:rFonts w:ascii="Calibri" w:hAnsi="Calibri"/>
          <w:sz w:val="24"/>
          <w:szCs w:val="24"/>
          <w:lang w:val="es-US"/>
        </w:rPr>
        <w:t xml:space="preserve"> primeros $100 y le </w:t>
      </w:r>
      <w:r w:rsidRPr="0011798F">
        <w:rPr>
          <w:rFonts w:ascii="Calibri" w:hAnsi="Calibri"/>
          <w:sz w:val="24"/>
          <w:szCs w:val="24"/>
          <w:lang w:val="es-US"/>
        </w:rPr>
        <w:t>notificáremos</w:t>
      </w:r>
      <w:r w:rsidR="00B77B22" w:rsidRPr="0011798F">
        <w:rPr>
          <w:rFonts w:ascii="Calibri" w:hAnsi="Calibri"/>
          <w:sz w:val="24"/>
          <w:szCs w:val="24"/>
          <w:lang w:val="es-US"/>
        </w:rPr>
        <w:t xml:space="preserve"> el saldo restante.  Si el paciente paga </w:t>
      </w:r>
      <w:r w:rsidRPr="0011798F">
        <w:rPr>
          <w:rFonts w:ascii="Calibri" w:hAnsi="Calibri"/>
          <w:sz w:val="24"/>
          <w:szCs w:val="24"/>
          <w:lang w:val="es-US"/>
        </w:rPr>
        <w:t>más</w:t>
      </w:r>
      <w:r w:rsidR="00B77B22" w:rsidRPr="0011798F">
        <w:rPr>
          <w:rFonts w:ascii="Calibri" w:hAnsi="Calibri"/>
          <w:sz w:val="24"/>
          <w:szCs w:val="24"/>
          <w:lang w:val="es-US"/>
        </w:rPr>
        <w:t xml:space="preserve"> de lo </w:t>
      </w:r>
      <w:r w:rsidRPr="0011798F">
        <w:rPr>
          <w:rFonts w:ascii="Calibri" w:hAnsi="Calibri"/>
          <w:sz w:val="24"/>
          <w:szCs w:val="24"/>
          <w:lang w:val="es-US"/>
        </w:rPr>
        <w:t>esperado</w:t>
      </w:r>
      <w:r w:rsidR="00B77B22" w:rsidRPr="0011798F">
        <w:rPr>
          <w:rFonts w:ascii="Calibri" w:hAnsi="Calibri"/>
          <w:sz w:val="24"/>
          <w:szCs w:val="24"/>
          <w:lang w:val="es-US"/>
        </w:rPr>
        <w:t xml:space="preserve">, le emitiremos un reembolso.  </w:t>
      </w:r>
    </w:p>
    <w:p w:rsidR="00B77B22" w:rsidRPr="0011798F" w:rsidRDefault="00B77B22" w:rsidP="00086A99">
      <w:pPr>
        <w:spacing w:line="240" w:lineRule="auto"/>
        <w:ind w:left="-810" w:right="-720"/>
        <w:rPr>
          <w:rFonts w:ascii="Calibri" w:hAnsi="Calibri"/>
          <w:sz w:val="24"/>
          <w:szCs w:val="24"/>
          <w:lang w:val="es-US"/>
        </w:rPr>
      </w:pPr>
    </w:p>
    <w:p w:rsidR="00B77B22" w:rsidRPr="0011798F" w:rsidRDefault="00B77B22" w:rsidP="00086A99">
      <w:pPr>
        <w:spacing w:line="240" w:lineRule="auto"/>
        <w:ind w:left="-810" w:right="-720"/>
        <w:rPr>
          <w:rFonts w:ascii="Calibri" w:hAnsi="Calibri"/>
          <w:b/>
          <w:sz w:val="24"/>
          <w:szCs w:val="24"/>
          <w:lang w:val="es-US"/>
        </w:rPr>
      </w:pPr>
      <w:r w:rsidRPr="0011798F">
        <w:rPr>
          <w:rFonts w:ascii="Calibri" w:hAnsi="Calibri"/>
          <w:b/>
          <w:sz w:val="24"/>
          <w:szCs w:val="24"/>
          <w:lang w:val="es-US"/>
        </w:rPr>
        <w:t>No Show Y Cancelaciones de citas</w:t>
      </w:r>
    </w:p>
    <w:p w:rsidR="00B77B22" w:rsidRPr="0011798F" w:rsidRDefault="00B77B22" w:rsidP="00086A99">
      <w:pPr>
        <w:spacing w:line="240" w:lineRule="auto"/>
        <w:ind w:left="-810" w:right="-720"/>
        <w:rPr>
          <w:rFonts w:ascii="Calibri" w:hAnsi="Calibri"/>
          <w:sz w:val="24"/>
          <w:szCs w:val="24"/>
          <w:lang w:val="es-US"/>
        </w:rPr>
      </w:pPr>
      <w:r w:rsidRPr="0011798F">
        <w:rPr>
          <w:rFonts w:ascii="Calibri" w:hAnsi="Calibri"/>
          <w:sz w:val="24"/>
          <w:szCs w:val="24"/>
          <w:lang w:val="es-US"/>
        </w:rPr>
        <w:t xml:space="preserve">Si no se presenta y se cancelan citas con menos de 24 horas de </w:t>
      </w:r>
      <w:r w:rsidR="00A03B8F" w:rsidRPr="0011798F">
        <w:rPr>
          <w:rFonts w:ascii="Calibri" w:hAnsi="Calibri"/>
          <w:sz w:val="24"/>
          <w:szCs w:val="24"/>
          <w:lang w:val="es-US"/>
        </w:rPr>
        <w:t>antelación</w:t>
      </w:r>
      <w:r w:rsidRPr="0011798F">
        <w:rPr>
          <w:rFonts w:ascii="Calibri" w:hAnsi="Calibri"/>
          <w:sz w:val="24"/>
          <w:szCs w:val="24"/>
          <w:lang w:val="es-US"/>
        </w:rPr>
        <w:t xml:space="preserve">, se cobrara un cargo de </w:t>
      </w:r>
      <w:r w:rsidRPr="0011798F">
        <w:rPr>
          <w:rFonts w:ascii="Calibri" w:hAnsi="Calibri"/>
          <w:b/>
          <w:sz w:val="24"/>
          <w:szCs w:val="24"/>
          <w:lang w:val="es-US"/>
        </w:rPr>
        <w:t>$40</w:t>
      </w:r>
      <w:r w:rsidRPr="0011798F">
        <w:rPr>
          <w:rFonts w:ascii="Calibri" w:hAnsi="Calibri"/>
          <w:sz w:val="24"/>
          <w:szCs w:val="24"/>
          <w:lang w:val="es-US"/>
        </w:rPr>
        <w:t>.  Cuando un pacient</w:t>
      </w:r>
      <w:r w:rsidR="0011798F" w:rsidRPr="0011798F">
        <w:rPr>
          <w:rFonts w:ascii="Calibri" w:hAnsi="Calibri"/>
          <w:sz w:val="24"/>
          <w:szCs w:val="24"/>
          <w:lang w:val="es-US"/>
        </w:rPr>
        <w:t xml:space="preserve">e no se presenta </w:t>
      </w:r>
      <w:r w:rsidRPr="0011798F">
        <w:rPr>
          <w:rFonts w:ascii="Calibri" w:hAnsi="Calibri"/>
          <w:sz w:val="24"/>
          <w:szCs w:val="24"/>
          <w:lang w:val="es-US"/>
        </w:rPr>
        <w:t xml:space="preserve">a una cita o se cancela en el </w:t>
      </w:r>
      <w:r w:rsidR="00A03B8F" w:rsidRPr="0011798F">
        <w:rPr>
          <w:rFonts w:ascii="Calibri" w:hAnsi="Calibri"/>
          <w:sz w:val="24"/>
          <w:szCs w:val="24"/>
          <w:lang w:val="es-US"/>
        </w:rPr>
        <w:t>último</w:t>
      </w:r>
      <w:r w:rsidRPr="0011798F">
        <w:rPr>
          <w:rFonts w:ascii="Calibri" w:hAnsi="Calibri"/>
          <w:sz w:val="24"/>
          <w:szCs w:val="24"/>
          <w:lang w:val="es-US"/>
        </w:rPr>
        <w:t xml:space="preserve"> minute, esto evita que otros pacientes tengan ese tiempo y afecta</w:t>
      </w:r>
      <w:r w:rsidR="0011798F" w:rsidRPr="0011798F">
        <w:rPr>
          <w:rFonts w:ascii="Calibri" w:hAnsi="Calibri"/>
          <w:sz w:val="24"/>
          <w:szCs w:val="24"/>
          <w:lang w:val="es-US"/>
        </w:rPr>
        <w:t xml:space="preserve"> </w:t>
      </w:r>
      <w:r w:rsidRPr="0011798F">
        <w:rPr>
          <w:rFonts w:ascii="Calibri" w:hAnsi="Calibri"/>
          <w:sz w:val="24"/>
          <w:szCs w:val="24"/>
          <w:lang w:val="es-US"/>
        </w:rPr>
        <w:t xml:space="preserve">la calidad de la </w:t>
      </w:r>
      <w:r w:rsidR="00A03B8F" w:rsidRPr="0011798F">
        <w:rPr>
          <w:rFonts w:ascii="Calibri" w:hAnsi="Calibri"/>
          <w:sz w:val="24"/>
          <w:szCs w:val="24"/>
          <w:lang w:val="es-US"/>
        </w:rPr>
        <w:t>atención</w:t>
      </w:r>
      <w:r w:rsidRPr="0011798F">
        <w:rPr>
          <w:rFonts w:ascii="Calibri" w:hAnsi="Calibri"/>
          <w:sz w:val="24"/>
          <w:szCs w:val="24"/>
          <w:lang w:val="es-US"/>
        </w:rPr>
        <w:t xml:space="preserve"> que podemos ofrecer a todos las pacientes.  </w:t>
      </w:r>
      <w:r w:rsidR="00A03B8F" w:rsidRPr="0011798F">
        <w:rPr>
          <w:rFonts w:ascii="Calibri" w:hAnsi="Calibri"/>
          <w:sz w:val="24"/>
          <w:szCs w:val="24"/>
          <w:lang w:val="es-US"/>
        </w:rPr>
        <w:t>Estos</w:t>
      </w:r>
      <w:r w:rsidRPr="0011798F">
        <w:rPr>
          <w:rFonts w:ascii="Calibri" w:hAnsi="Calibri"/>
          <w:sz w:val="24"/>
          <w:szCs w:val="24"/>
          <w:lang w:val="es-US"/>
        </w:rPr>
        <w:t xml:space="preserve"> se cargaran a su historial de pacientes y a su cuenta en la oficina, y se le enviara un resumen de</w:t>
      </w:r>
      <w:r w:rsidR="0011798F" w:rsidRPr="0011798F">
        <w:rPr>
          <w:rFonts w:ascii="Calibri" w:hAnsi="Calibri"/>
          <w:sz w:val="24"/>
          <w:szCs w:val="24"/>
          <w:lang w:val="es-US"/>
        </w:rPr>
        <w:t>l</w:t>
      </w:r>
      <w:r w:rsidRPr="0011798F">
        <w:rPr>
          <w:rFonts w:ascii="Calibri" w:hAnsi="Calibri"/>
          <w:sz w:val="24"/>
          <w:szCs w:val="24"/>
          <w:lang w:val="es-US"/>
        </w:rPr>
        <w:t xml:space="preserve"> paciente. </w:t>
      </w:r>
    </w:p>
    <w:p w:rsidR="00026B54" w:rsidRPr="0011798F" w:rsidRDefault="00026B54" w:rsidP="00086A99">
      <w:pPr>
        <w:spacing w:line="240" w:lineRule="auto"/>
        <w:ind w:left="-810" w:right="-720"/>
        <w:rPr>
          <w:rFonts w:ascii="Calibri" w:hAnsi="Calibri"/>
          <w:sz w:val="24"/>
          <w:szCs w:val="24"/>
          <w:lang w:val="es-US"/>
        </w:rPr>
      </w:pPr>
    </w:p>
    <w:p w:rsidR="00026B54" w:rsidRPr="0011798F" w:rsidRDefault="00026B54" w:rsidP="00086A99">
      <w:pPr>
        <w:spacing w:line="240" w:lineRule="auto"/>
        <w:ind w:left="-810" w:right="-720"/>
        <w:rPr>
          <w:rFonts w:ascii="Calibri" w:hAnsi="Calibri"/>
          <w:sz w:val="24"/>
          <w:szCs w:val="24"/>
          <w:lang w:val="es-US"/>
        </w:rPr>
      </w:pPr>
      <w:r w:rsidRPr="0011798F">
        <w:rPr>
          <w:rFonts w:ascii="Calibri" w:hAnsi="Calibri"/>
          <w:sz w:val="24"/>
          <w:szCs w:val="24"/>
          <w:lang w:val="es-US"/>
        </w:rPr>
        <w:t xml:space="preserve">Kellum Medical Group tiene una nueva </w:t>
      </w:r>
      <w:r w:rsidR="00A03B8F" w:rsidRPr="0011798F">
        <w:rPr>
          <w:rFonts w:ascii="Calibri" w:hAnsi="Calibri"/>
          <w:sz w:val="24"/>
          <w:szCs w:val="24"/>
          <w:lang w:val="es-US"/>
        </w:rPr>
        <w:t>póliza</w:t>
      </w:r>
      <w:r w:rsidRPr="0011798F">
        <w:rPr>
          <w:rFonts w:ascii="Calibri" w:hAnsi="Calibri"/>
          <w:sz w:val="24"/>
          <w:szCs w:val="24"/>
          <w:lang w:val="es-US"/>
        </w:rPr>
        <w:t xml:space="preserve"> a parti</w:t>
      </w:r>
      <w:r w:rsidR="0011798F" w:rsidRPr="0011798F">
        <w:rPr>
          <w:rFonts w:ascii="Calibri" w:hAnsi="Calibri"/>
          <w:sz w:val="24"/>
          <w:szCs w:val="24"/>
          <w:lang w:val="es-US"/>
        </w:rPr>
        <w:t>r de 25 de Enero de 2016 para lo</w:t>
      </w:r>
      <w:r w:rsidRPr="0011798F">
        <w:rPr>
          <w:rFonts w:ascii="Calibri" w:hAnsi="Calibri"/>
          <w:sz w:val="24"/>
          <w:szCs w:val="24"/>
          <w:lang w:val="es-US"/>
        </w:rPr>
        <w:t xml:space="preserve">s pacientes que faltan a </w:t>
      </w:r>
      <w:r w:rsidR="00A03B8F" w:rsidRPr="0011798F">
        <w:rPr>
          <w:rFonts w:ascii="Calibri" w:hAnsi="Calibri"/>
          <w:sz w:val="24"/>
          <w:szCs w:val="24"/>
          <w:lang w:val="es-US"/>
        </w:rPr>
        <w:t>su cita</w:t>
      </w:r>
      <w:r w:rsidRPr="0011798F">
        <w:rPr>
          <w:rFonts w:ascii="Calibri" w:hAnsi="Calibri"/>
          <w:sz w:val="24"/>
          <w:szCs w:val="24"/>
          <w:lang w:val="es-US"/>
        </w:rPr>
        <w:t xml:space="preserve">.  Nuestra </w:t>
      </w:r>
      <w:r w:rsidR="00A03B8F" w:rsidRPr="0011798F">
        <w:rPr>
          <w:rFonts w:ascii="Calibri" w:hAnsi="Calibri"/>
          <w:sz w:val="24"/>
          <w:szCs w:val="24"/>
          <w:lang w:val="es-US"/>
        </w:rPr>
        <w:t>consiste</w:t>
      </w:r>
      <w:r w:rsidRPr="0011798F">
        <w:rPr>
          <w:rFonts w:ascii="Calibri" w:hAnsi="Calibri"/>
          <w:sz w:val="24"/>
          <w:szCs w:val="24"/>
          <w:lang w:val="es-US"/>
        </w:rPr>
        <w:t xml:space="preserve"> en lo siguiente: </w:t>
      </w:r>
    </w:p>
    <w:p w:rsidR="00026B54" w:rsidRPr="0011798F" w:rsidRDefault="00026B54" w:rsidP="00086A99">
      <w:pPr>
        <w:spacing w:line="240" w:lineRule="auto"/>
        <w:ind w:left="-810" w:right="-720"/>
        <w:rPr>
          <w:rFonts w:ascii="Calibri" w:hAnsi="Calibri"/>
          <w:sz w:val="24"/>
          <w:szCs w:val="24"/>
          <w:lang w:val="es-US"/>
        </w:rPr>
      </w:pPr>
    </w:p>
    <w:p w:rsidR="00026B54" w:rsidRPr="0011798F" w:rsidRDefault="0011798F" w:rsidP="00026B54">
      <w:pPr>
        <w:pStyle w:val="ListParagraph"/>
        <w:numPr>
          <w:ilvl w:val="0"/>
          <w:numId w:val="15"/>
        </w:numPr>
        <w:spacing w:line="240" w:lineRule="auto"/>
        <w:ind w:right="-720"/>
        <w:rPr>
          <w:rFonts w:ascii="Calibri" w:hAnsi="Calibri"/>
          <w:sz w:val="24"/>
          <w:szCs w:val="24"/>
          <w:lang w:val="es-US"/>
        </w:rPr>
      </w:pPr>
      <w:r w:rsidRPr="0011798F">
        <w:rPr>
          <w:rFonts w:ascii="Calibri" w:hAnsi="Calibri"/>
          <w:sz w:val="24"/>
          <w:szCs w:val="24"/>
          <w:lang w:val="es-US"/>
        </w:rPr>
        <w:t>El paciente o padre/tutor l</w:t>
      </w:r>
      <w:r w:rsidR="00026B54" w:rsidRPr="0011798F">
        <w:rPr>
          <w:rFonts w:ascii="Calibri" w:hAnsi="Calibri"/>
          <w:sz w:val="24"/>
          <w:szCs w:val="24"/>
          <w:lang w:val="es-US"/>
        </w:rPr>
        <w:t xml:space="preserve">egal </w:t>
      </w:r>
      <w:r w:rsidR="00A03B8F" w:rsidRPr="0011798F">
        <w:rPr>
          <w:rFonts w:ascii="Calibri" w:hAnsi="Calibri"/>
          <w:sz w:val="24"/>
          <w:szCs w:val="24"/>
          <w:lang w:val="es-US"/>
        </w:rPr>
        <w:t>tendrá</w:t>
      </w:r>
      <w:r w:rsidR="00026B54" w:rsidRPr="0011798F">
        <w:rPr>
          <w:rFonts w:ascii="Calibri" w:hAnsi="Calibri"/>
          <w:sz w:val="24"/>
          <w:szCs w:val="24"/>
          <w:lang w:val="es-US"/>
        </w:rPr>
        <w:t xml:space="preserve"> que llamar </w:t>
      </w:r>
      <w:r w:rsidR="00026B54" w:rsidRPr="0011798F">
        <w:rPr>
          <w:rFonts w:ascii="Calibri" w:hAnsi="Calibri"/>
          <w:b/>
          <w:sz w:val="24"/>
          <w:szCs w:val="24"/>
          <w:lang w:val="es-US"/>
        </w:rPr>
        <w:t>24 horas</w:t>
      </w:r>
      <w:r w:rsidR="00026B54" w:rsidRPr="0011798F">
        <w:rPr>
          <w:rFonts w:ascii="Calibri" w:hAnsi="Calibri"/>
          <w:sz w:val="24"/>
          <w:szCs w:val="24"/>
          <w:lang w:val="es-US"/>
        </w:rPr>
        <w:t xml:space="preserve"> antes de la hora de su cita para cancelar/cambiar la cita para evitar una tarifa de </w:t>
      </w:r>
      <w:r w:rsidR="00026B54" w:rsidRPr="0011798F">
        <w:rPr>
          <w:rFonts w:ascii="Calibri" w:hAnsi="Calibri"/>
          <w:b/>
          <w:sz w:val="24"/>
          <w:szCs w:val="24"/>
          <w:lang w:val="es-US"/>
        </w:rPr>
        <w:t>$40.</w:t>
      </w:r>
    </w:p>
    <w:p w:rsidR="00026B54" w:rsidRPr="0011798F" w:rsidRDefault="00026B54" w:rsidP="00026B54">
      <w:pPr>
        <w:pStyle w:val="ListParagraph"/>
        <w:numPr>
          <w:ilvl w:val="0"/>
          <w:numId w:val="15"/>
        </w:numPr>
        <w:spacing w:line="240" w:lineRule="auto"/>
        <w:ind w:right="-720"/>
        <w:rPr>
          <w:rFonts w:ascii="Calibri" w:hAnsi="Calibri"/>
          <w:sz w:val="24"/>
          <w:szCs w:val="24"/>
          <w:lang w:val="es-US"/>
        </w:rPr>
      </w:pPr>
      <w:r w:rsidRPr="0011798F">
        <w:rPr>
          <w:rFonts w:ascii="Calibri" w:hAnsi="Calibri"/>
          <w:sz w:val="24"/>
          <w:szCs w:val="24"/>
          <w:lang w:val="es-US"/>
        </w:rPr>
        <w:t xml:space="preserve">Tarifa se cobrar </w:t>
      </w:r>
      <w:r w:rsidRPr="0011798F">
        <w:rPr>
          <w:rFonts w:ascii="Calibri" w:hAnsi="Calibri"/>
          <w:b/>
          <w:sz w:val="24"/>
          <w:szCs w:val="24"/>
          <w:lang w:val="es-US"/>
        </w:rPr>
        <w:t>por cada</w:t>
      </w:r>
      <w:r w:rsidRPr="0011798F">
        <w:rPr>
          <w:rFonts w:ascii="Calibri" w:hAnsi="Calibri"/>
          <w:sz w:val="24"/>
          <w:szCs w:val="24"/>
          <w:lang w:val="es-US"/>
        </w:rPr>
        <w:t xml:space="preserve"> limitado hasta 3 visitas.  </w:t>
      </w:r>
      <w:r w:rsidR="00A03B8F" w:rsidRPr="0011798F">
        <w:rPr>
          <w:rFonts w:ascii="Calibri" w:hAnsi="Calibri"/>
          <w:sz w:val="24"/>
          <w:szCs w:val="24"/>
          <w:lang w:val="es-US"/>
        </w:rPr>
        <w:t>Después</w:t>
      </w:r>
      <w:r w:rsidRPr="0011798F">
        <w:rPr>
          <w:rFonts w:ascii="Calibri" w:hAnsi="Calibri"/>
          <w:sz w:val="24"/>
          <w:szCs w:val="24"/>
          <w:lang w:val="es-US"/>
        </w:rPr>
        <w:t xml:space="preserve"> de 4 visitas, usted </w:t>
      </w:r>
      <w:r w:rsidR="00A03B8F" w:rsidRPr="0011798F">
        <w:rPr>
          <w:rFonts w:ascii="Calibri" w:hAnsi="Calibri"/>
          <w:sz w:val="24"/>
          <w:szCs w:val="24"/>
          <w:lang w:val="es-US"/>
        </w:rPr>
        <w:t>será</w:t>
      </w:r>
      <w:r w:rsidRPr="0011798F">
        <w:rPr>
          <w:rFonts w:ascii="Calibri" w:hAnsi="Calibri"/>
          <w:sz w:val="24"/>
          <w:szCs w:val="24"/>
          <w:lang w:val="es-US"/>
        </w:rPr>
        <w:t xml:space="preserve"> despedido de  cualquier tratamiento adicional en la oficina.  (si</w:t>
      </w:r>
      <w:r w:rsidR="0011798F" w:rsidRPr="0011798F">
        <w:rPr>
          <w:rFonts w:ascii="Calibri" w:hAnsi="Calibri"/>
          <w:sz w:val="24"/>
          <w:szCs w:val="24"/>
          <w:lang w:val="es-US"/>
        </w:rPr>
        <w:t xml:space="preserve"> s</w:t>
      </w:r>
      <w:r w:rsidRPr="0011798F">
        <w:rPr>
          <w:rFonts w:ascii="Calibri" w:hAnsi="Calibri"/>
          <w:sz w:val="24"/>
          <w:szCs w:val="24"/>
          <w:lang w:val="es-US"/>
        </w:rPr>
        <w:t xml:space="preserve">u </w:t>
      </w:r>
      <w:r w:rsidR="00A03B8F" w:rsidRPr="0011798F">
        <w:rPr>
          <w:rFonts w:ascii="Calibri" w:hAnsi="Calibri"/>
          <w:sz w:val="24"/>
          <w:szCs w:val="24"/>
          <w:lang w:val="es-US"/>
        </w:rPr>
        <w:t>seguranza</w:t>
      </w:r>
      <w:r w:rsidRPr="0011798F">
        <w:rPr>
          <w:rFonts w:ascii="Calibri" w:hAnsi="Calibri"/>
          <w:sz w:val="24"/>
          <w:szCs w:val="24"/>
          <w:lang w:val="es-US"/>
        </w:rPr>
        <w:t xml:space="preserve"> </w:t>
      </w:r>
      <w:r w:rsidR="00A03B8F" w:rsidRPr="0011798F">
        <w:rPr>
          <w:rFonts w:ascii="Calibri" w:hAnsi="Calibri"/>
          <w:sz w:val="24"/>
          <w:szCs w:val="24"/>
          <w:lang w:val="es-US"/>
        </w:rPr>
        <w:t>requiere</w:t>
      </w:r>
      <w:r w:rsidRPr="0011798F">
        <w:rPr>
          <w:rFonts w:ascii="Calibri" w:hAnsi="Calibri"/>
          <w:sz w:val="24"/>
          <w:szCs w:val="24"/>
          <w:lang w:val="es-US"/>
        </w:rPr>
        <w:t xml:space="preserve"> de un </w:t>
      </w:r>
      <w:r w:rsidR="00A03B8F" w:rsidRPr="0011798F">
        <w:rPr>
          <w:rFonts w:ascii="Calibri" w:hAnsi="Calibri"/>
          <w:sz w:val="24"/>
          <w:szCs w:val="24"/>
          <w:lang w:val="es-US"/>
        </w:rPr>
        <w:t>médico</w:t>
      </w:r>
      <w:r w:rsidRPr="0011798F">
        <w:rPr>
          <w:rFonts w:ascii="Calibri" w:hAnsi="Calibri"/>
          <w:sz w:val="24"/>
          <w:szCs w:val="24"/>
          <w:lang w:val="es-US"/>
        </w:rPr>
        <w:t xml:space="preserve"> de </w:t>
      </w:r>
      <w:r w:rsidR="00A03B8F" w:rsidRPr="0011798F">
        <w:rPr>
          <w:rFonts w:ascii="Calibri" w:hAnsi="Calibri"/>
          <w:sz w:val="24"/>
          <w:szCs w:val="24"/>
          <w:lang w:val="es-US"/>
        </w:rPr>
        <w:t>atención</w:t>
      </w:r>
      <w:r w:rsidRPr="0011798F">
        <w:rPr>
          <w:rFonts w:ascii="Calibri" w:hAnsi="Calibri"/>
          <w:sz w:val="24"/>
          <w:szCs w:val="24"/>
          <w:lang w:val="es-US"/>
        </w:rPr>
        <w:t xml:space="preserve"> primaria, tiene 30 </w:t>
      </w:r>
      <w:r w:rsidR="00A03B8F" w:rsidRPr="0011798F">
        <w:rPr>
          <w:rFonts w:ascii="Calibri" w:hAnsi="Calibri"/>
          <w:sz w:val="24"/>
          <w:szCs w:val="24"/>
          <w:lang w:val="es-US"/>
        </w:rPr>
        <w:t>días</w:t>
      </w:r>
      <w:r w:rsidRPr="0011798F">
        <w:rPr>
          <w:rFonts w:ascii="Calibri" w:hAnsi="Calibri"/>
          <w:sz w:val="24"/>
          <w:szCs w:val="24"/>
          <w:lang w:val="es-US"/>
        </w:rPr>
        <w:t xml:space="preserve"> para buscar un nuevo medico de su </w:t>
      </w:r>
      <w:r w:rsidR="00A03B8F" w:rsidRPr="0011798F">
        <w:rPr>
          <w:rFonts w:ascii="Calibri" w:hAnsi="Calibri"/>
          <w:sz w:val="24"/>
          <w:szCs w:val="24"/>
          <w:lang w:val="es-US"/>
        </w:rPr>
        <w:t>elección</w:t>
      </w:r>
      <w:r w:rsidRPr="0011798F">
        <w:rPr>
          <w:rFonts w:ascii="Calibri" w:hAnsi="Calibri"/>
          <w:sz w:val="24"/>
          <w:szCs w:val="24"/>
          <w:lang w:val="es-US"/>
        </w:rPr>
        <w:t xml:space="preserve">).  </w:t>
      </w:r>
    </w:p>
    <w:p w:rsidR="00026B54" w:rsidRPr="0011798F" w:rsidRDefault="00026B54" w:rsidP="00026B54">
      <w:pPr>
        <w:spacing w:line="240" w:lineRule="auto"/>
        <w:ind w:right="-720"/>
        <w:rPr>
          <w:rFonts w:ascii="Calibri" w:hAnsi="Calibri"/>
          <w:sz w:val="24"/>
          <w:szCs w:val="24"/>
          <w:lang w:val="es-US"/>
        </w:rPr>
      </w:pPr>
    </w:p>
    <w:p w:rsidR="00026B54" w:rsidRPr="0011798F" w:rsidRDefault="00026B54" w:rsidP="00026B54">
      <w:pPr>
        <w:tabs>
          <w:tab w:val="left" w:pos="0"/>
        </w:tabs>
        <w:spacing w:line="240" w:lineRule="auto"/>
        <w:ind w:left="-810" w:right="-720"/>
        <w:rPr>
          <w:rFonts w:ascii="Calibri" w:hAnsi="Calibri"/>
          <w:sz w:val="24"/>
          <w:szCs w:val="24"/>
          <w:lang w:val="es-US"/>
        </w:rPr>
      </w:pPr>
      <w:r w:rsidRPr="0011798F">
        <w:rPr>
          <w:rFonts w:ascii="Calibri" w:hAnsi="Calibri"/>
          <w:sz w:val="24"/>
          <w:szCs w:val="24"/>
          <w:lang w:val="es-US"/>
        </w:rPr>
        <w:t xml:space="preserve">Estamos poniendo en </w:t>
      </w:r>
      <w:r w:rsidR="00A03B8F" w:rsidRPr="0011798F">
        <w:rPr>
          <w:rFonts w:ascii="Calibri" w:hAnsi="Calibri"/>
          <w:sz w:val="24"/>
          <w:szCs w:val="24"/>
          <w:lang w:val="es-US"/>
        </w:rPr>
        <w:t>práctica</w:t>
      </w:r>
      <w:r w:rsidRPr="0011798F">
        <w:rPr>
          <w:rFonts w:ascii="Calibri" w:hAnsi="Calibri"/>
          <w:sz w:val="24"/>
          <w:szCs w:val="24"/>
          <w:lang w:val="es-US"/>
        </w:rPr>
        <w:t xml:space="preserve"> esta nueva </w:t>
      </w:r>
      <w:r w:rsidR="00A03B8F" w:rsidRPr="0011798F">
        <w:rPr>
          <w:rFonts w:ascii="Calibri" w:hAnsi="Calibri"/>
          <w:sz w:val="24"/>
          <w:szCs w:val="24"/>
          <w:lang w:val="es-US"/>
        </w:rPr>
        <w:t>póliza</w:t>
      </w:r>
      <w:r w:rsidRPr="0011798F">
        <w:rPr>
          <w:rFonts w:ascii="Calibri" w:hAnsi="Calibri"/>
          <w:sz w:val="24"/>
          <w:szCs w:val="24"/>
          <w:lang w:val="es-US"/>
        </w:rPr>
        <w:t xml:space="preserve"> debido a la falta de cumplimento de muchos pacientes con su citas.  </w:t>
      </w:r>
    </w:p>
    <w:p w:rsidR="00026B54" w:rsidRPr="0011798F" w:rsidRDefault="00026B54" w:rsidP="00026B54">
      <w:pPr>
        <w:tabs>
          <w:tab w:val="left" w:pos="0"/>
        </w:tabs>
        <w:spacing w:line="240" w:lineRule="auto"/>
        <w:ind w:left="-810" w:right="-720"/>
        <w:rPr>
          <w:rFonts w:ascii="Calibri" w:hAnsi="Calibri"/>
          <w:sz w:val="24"/>
          <w:szCs w:val="24"/>
          <w:lang w:val="es-US"/>
        </w:rPr>
      </w:pPr>
    </w:p>
    <w:p w:rsidR="00026B54" w:rsidRPr="0011798F" w:rsidRDefault="00026B54" w:rsidP="00026B54">
      <w:pPr>
        <w:tabs>
          <w:tab w:val="left" w:pos="0"/>
        </w:tabs>
        <w:spacing w:line="240" w:lineRule="auto"/>
        <w:ind w:left="-810" w:right="-720"/>
        <w:rPr>
          <w:rFonts w:ascii="Calibri" w:hAnsi="Calibri"/>
          <w:sz w:val="24"/>
          <w:szCs w:val="24"/>
          <w:lang w:val="es-US"/>
        </w:rPr>
      </w:pPr>
      <w:r w:rsidRPr="0011798F">
        <w:rPr>
          <w:rFonts w:ascii="Calibri" w:hAnsi="Calibri"/>
          <w:sz w:val="24"/>
          <w:szCs w:val="24"/>
          <w:lang w:val="es-US"/>
        </w:rPr>
        <w:t xml:space="preserve">He </w:t>
      </w:r>
      <w:r w:rsidR="00A03B8F" w:rsidRPr="0011798F">
        <w:rPr>
          <w:rFonts w:ascii="Calibri" w:hAnsi="Calibri"/>
          <w:sz w:val="24"/>
          <w:szCs w:val="24"/>
          <w:lang w:val="es-US"/>
        </w:rPr>
        <w:t>leído</w:t>
      </w:r>
      <w:r w:rsidRPr="0011798F">
        <w:rPr>
          <w:rFonts w:ascii="Calibri" w:hAnsi="Calibri"/>
          <w:sz w:val="24"/>
          <w:szCs w:val="24"/>
          <w:lang w:val="es-US"/>
        </w:rPr>
        <w:t xml:space="preserve"> y entiendo las poiticias establecidas por Kellum Medical Group. </w:t>
      </w:r>
    </w:p>
    <w:p w:rsidR="00026B54" w:rsidRPr="0011798F" w:rsidRDefault="00026B54" w:rsidP="00026B54">
      <w:pPr>
        <w:tabs>
          <w:tab w:val="left" w:pos="0"/>
        </w:tabs>
        <w:spacing w:line="240" w:lineRule="auto"/>
        <w:ind w:left="-810" w:right="-720"/>
        <w:rPr>
          <w:rFonts w:ascii="Calibri" w:hAnsi="Calibri"/>
          <w:sz w:val="24"/>
          <w:szCs w:val="24"/>
          <w:lang w:val="es-US"/>
        </w:rPr>
      </w:pPr>
    </w:p>
    <w:p w:rsidR="00026B54" w:rsidRPr="0011798F" w:rsidRDefault="00026B54" w:rsidP="00026B54">
      <w:pPr>
        <w:pBdr>
          <w:bottom w:val="single" w:sz="12" w:space="1" w:color="auto"/>
        </w:pBdr>
        <w:tabs>
          <w:tab w:val="left" w:pos="0"/>
        </w:tabs>
        <w:spacing w:line="240" w:lineRule="auto"/>
        <w:ind w:left="-810" w:right="-720"/>
        <w:rPr>
          <w:rFonts w:ascii="Calibri" w:hAnsi="Calibri"/>
          <w:sz w:val="24"/>
          <w:szCs w:val="24"/>
          <w:lang w:val="es-US"/>
        </w:rPr>
      </w:pPr>
    </w:p>
    <w:p w:rsidR="00026B54" w:rsidRPr="0011798F" w:rsidRDefault="0011798F" w:rsidP="00026B54">
      <w:pPr>
        <w:tabs>
          <w:tab w:val="left" w:pos="0"/>
        </w:tabs>
        <w:spacing w:line="240" w:lineRule="auto"/>
        <w:ind w:left="-810" w:right="-720"/>
        <w:rPr>
          <w:rFonts w:ascii="Calibri" w:hAnsi="Calibri"/>
          <w:sz w:val="24"/>
          <w:szCs w:val="24"/>
          <w:lang w:val="es-US"/>
        </w:rPr>
      </w:pPr>
      <w:r w:rsidRPr="0011798F">
        <w:rPr>
          <w:rFonts w:ascii="Calibri" w:hAnsi="Calibri"/>
          <w:sz w:val="24"/>
          <w:szCs w:val="24"/>
          <w:lang w:val="es-US"/>
        </w:rPr>
        <w:t>Firma de P</w:t>
      </w:r>
      <w:r w:rsidR="00026B54" w:rsidRPr="0011798F">
        <w:rPr>
          <w:rFonts w:ascii="Calibri" w:hAnsi="Calibri"/>
          <w:sz w:val="24"/>
          <w:szCs w:val="24"/>
          <w:lang w:val="es-US"/>
        </w:rPr>
        <w:t>aciente o Padre/Tutor Legal</w:t>
      </w:r>
      <w:r w:rsidR="00026B54" w:rsidRPr="0011798F">
        <w:rPr>
          <w:rFonts w:ascii="Calibri" w:hAnsi="Calibri"/>
          <w:sz w:val="24"/>
          <w:szCs w:val="24"/>
          <w:lang w:val="es-US"/>
        </w:rPr>
        <w:tab/>
      </w:r>
      <w:r w:rsidR="00026B54" w:rsidRPr="0011798F">
        <w:rPr>
          <w:rFonts w:ascii="Calibri" w:hAnsi="Calibri"/>
          <w:sz w:val="24"/>
          <w:szCs w:val="24"/>
          <w:lang w:val="es-US"/>
        </w:rPr>
        <w:tab/>
      </w:r>
      <w:r w:rsidR="00026B54" w:rsidRPr="0011798F">
        <w:rPr>
          <w:rFonts w:ascii="Calibri" w:hAnsi="Calibri"/>
          <w:sz w:val="24"/>
          <w:szCs w:val="24"/>
          <w:lang w:val="es-US"/>
        </w:rPr>
        <w:tab/>
      </w:r>
      <w:r w:rsidR="00026B54" w:rsidRPr="0011798F">
        <w:rPr>
          <w:rFonts w:ascii="Calibri" w:hAnsi="Calibri"/>
          <w:sz w:val="24"/>
          <w:szCs w:val="24"/>
          <w:lang w:val="es-US"/>
        </w:rPr>
        <w:tab/>
      </w:r>
      <w:r w:rsidR="00026B54" w:rsidRPr="0011798F">
        <w:rPr>
          <w:rFonts w:ascii="Calibri" w:hAnsi="Calibri"/>
          <w:sz w:val="24"/>
          <w:szCs w:val="24"/>
          <w:lang w:val="es-US"/>
        </w:rPr>
        <w:tab/>
      </w:r>
      <w:r w:rsidR="00026B54" w:rsidRPr="0011798F">
        <w:rPr>
          <w:rFonts w:ascii="Calibri" w:hAnsi="Calibri"/>
          <w:sz w:val="24"/>
          <w:szCs w:val="24"/>
          <w:lang w:val="es-US"/>
        </w:rPr>
        <w:tab/>
        <w:t>Date</w:t>
      </w:r>
    </w:p>
    <w:p w:rsidR="00026B54" w:rsidRPr="0011798F" w:rsidRDefault="00026B54" w:rsidP="00026B54">
      <w:pPr>
        <w:tabs>
          <w:tab w:val="left" w:pos="0"/>
        </w:tabs>
        <w:spacing w:line="240" w:lineRule="auto"/>
        <w:ind w:left="-810" w:right="-720"/>
        <w:rPr>
          <w:rFonts w:ascii="Calibri" w:hAnsi="Calibri"/>
          <w:sz w:val="24"/>
          <w:szCs w:val="24"/>
          <w:lang w:val="es-US"/>
        </w:rPr>
      </w:pPr>
    </w:p>
    <w:p w:rsidR="00026B54" w:rsidRPr="0011798F" w:rsidRDefault="00026B54" w:rsidP="00026B54">
      <w:pPr>
        <w:pBdr>
          <w:bottom w:val="single" w:sz="12" w:space="1" w:color="auto"/>
        </w:pBdr>
        <w:tabs>
          <w:tab w:val="left" w:pos="0"/>
        </w:tabs>
        <w:spacing w:line="240" w:lineRule="auto"/>
        <w:ind w:left="-810" w:right="-720"/>
        <w:rPr>
          <w:rFonts w:ascii="Calibri" w:hAnsi="Calibri"/>
          <w:sz w:val="24"/>
          <w:szCs w:val="24"/>
          <w:lang w:val="es-US"/>
        </w:rPr>
      </w:pPr>
    </w:p>
    <w:p w:rsidR="00026B54" w:rsidRPr="0011798F" w:rsidRDefault="00A03B8F" w:rsidP="00026B54">
      <w:pPr>
        <w:tabs>
          <w:tab w:val="left" w:pos="0"/>
        </w:tabs>
        <w:spacing w:line="240" w:lineRule="auto"/>
        <w:ind w:left="-810" w:right="-720"/>
        <w:rPr>
          <w:rFonts w:ascii="Calibri" w:hAnsi="Calibri"/>
          <w:sz w:val="24"/>
          <w:szCs w:val="24"/>
          <w:lang w:val="es-US"/>
        </w:rPr>
      </w:pPr>
      <w:r w:rsidRPr="0011798F">
        <w:rPr>
          <w:rFonts w:ascii="Calibri" w:hAnsi="Calibri"/>
          <w:sz w:val="24"/>
          <w:szCs w:val="24"/>
          <w:lang w:val="es-US"/>
        </w:rPr>
        <w:t>Nombre</w:t>
      </w:r>
      <w:r w:rsidR="0011798F" w:rsidRPr="0011798F">
        <w:rPr>
          <w:rFonts w:ascii="Calibri" w:hAnsi="Calibri"/>
          <w:sz w:val="24"/>
          <w:szCs w:val="24"/>
          <w:lang w:val="es-US"/>
        </w:rPr>
        <w:t xml:space="preserve"> Impreso      </w:t>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11798F" w:rsidRPr="0011798F">
        <w:rPr>
          <w:rFonts w:ascii="Calibri" w:hAnsi="Calibri"/>
          <w:sz w:val="24"/>
          <w:szCs w:val="24"/>
          <w:lang w:val="es-US"/>
        </w:rPr>
        <w:tab/>
      </w:r>
      <w:r w:rsidR="00026B54" w:rsidRPr="0011798F">
        <w:rPr>
          <w:rFonts w:ascii="Calibri" w:hAnsi="Calibri"/>
          <w:sz w:val="24"/>
          <w:szCs w:val="24"/>
          <w:lang w:val="es-US"/>
        </w:rPr>
        <w:t>Fecha de Nacimiento</w:t>
      </w:r>
    </w:p>
    <w:p w:rsidR="00C16B35" w:rsidRDefault="00C16B35" w:rsidP="00086A99">
      <w:pPr>
        <w:rPr>
          <w:b/>
          <w:sz w:val="24"/>
          <w:szCs w:val="24"/>
        </w:rPr>
      </w:pPr>
    </w:p>
    <w:p w:rsidR="00C16B35" w:rsidRDefault="00C16B35" w:rsidP="00086A99">
      <w:pPr>
        <w:rPr>
          <w:b/>
          <w:sz w:val="24"/>
          <w:szCs w:val="24"/>
        </w:rPr>
      </w:pPr>
    </w:p>
    <w:p w:rsidR="009B1403" w:rsidRDefault="009B1403" w:rsidP="00086A99">
      <w:pPr>
        <w:rPr>
          <w:b/>
          <w:sz w:val="24"/>
          <w:szCs w:val="24"/>
        </w:rPr>
      </w:pPr>
      <w:r w:rsidRPr="007378F3">
        <w:rPr>
          <w:noProof/>
        </w:rPr>
        <w:lastRenderedPageBreak/>
        <w:drawing>
          <wp:anchor distT="0" distB="0" distL="114300" distR="114300" simplePos="0" relativeHeight="251663360" behindDoc="1" locked="0" layoutInCell="1" allowOverlap="1" wp14:anchorId="7598EE08" wp14:editId="06F09D33">
            <wp:simplePos x="0" y="0"/>
            <wp:positionH relativeFrom="column">
              <wp:posOffset>1104900</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2" name="Picture 2"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9B1403" w:rsidRPr="009B1403" w:rsidRDefault="009B1403" w:rsidP="009B1403">
      <w:pPr>
        <w:rPr>
          <w:sz w:val="24"/>
          <w:szCs w:val="24"/>
        </w:rPr>
      </w:pPr>
    </w:p>
    <w:p w:rsidR="009B1403" w:rsidRPr="009B1403" w:rsidRDefault="009B1403" w:rsidP="009B1403">
      <w:pPr>
        <w:rPr>
          <w:sz w:val="24"/>
          <w:szCs w:val="24"/>
        </w:rPr>
      </w:pPr>
    </w:p>
    <w:p w:rsidR="009B1403" w:rsidRPr="009B1403" w:rsidRDefault="009B1403" w:rsidP="009B1403">
      <w:pPr>
        <w:rPr>
          <w:sz w:val="24"/>
          <w:szCs w:val="24"/>
        </w:rPr>
      </w:pPr>
    </w:p>
    <w:p w:rsidR="009B1403" w:rsidRDefault="009B1403" w:rsidP="009B1403">
      <w:pPr>
        <w:spacing w:line="240" w:lineRule="auto"/>
        <w:ind w:left="-810" w:right="-720"/>
        <w:rPr>
          <w:rFonts w:ascii="Bradley Hand ITC" w:hAnsi="Bradley Hand ITC"/>
          <w:sz w:val="32"/>
          <w:szCs w:val="32"/>
        </w:rPr>
      </w:pPr>
      <w:r>
        <w:rPr>
          <w:rFonts w:ascii="Bradley Hand ITC" w:hAnsi="Bradley Hand ITC"/>
          <w:sz w:val="32"/>
          <w:szCs w:val="32"/>
        </w:rPr>
        <w:t>_______________________</w:t>
      </w:r>
      <w:r>
        <w:rPr>
          <w:rFonts w:ascii="Bradley Hand ITC" w:hAnsi="Bradley Hand ITC"/>
          <w:sz w:val="32"/>
          <w:szCs w:val="32"/>
        </w:rPr>
        <w:t>___</w:t>
      </w:r>
      <w:r w:rsidRPr="004E575B">
        <w:rPr>
          <w:rFonts w:ascii="Bradley Hand ITC" w:hAnsi="Bradley Hand ITC"/>
          <w:sz w:val="32"/>
          <w:szCs w:val="32"/>
        </w:rPr>
        <w:t>_</w:t>
      </w:r>
      <w:r w:rsidRPr="004E575B">
        <w:rPr>
          <w:rFonts w:ascii="Bradley Hand ITC" w:hAnsi="Bradley Hand ITC"/>
          <w:b/>
          <w:sz w:val="32"/>
          <w:szCs w:val="32"/>
          <w:u w:val="single"/>
        </w:rPr>
        <w:t>Family Practice * Pediatric</w:t>
      </w:r>
      <w:r>
        <w:rPr>
          <w:rFonts w:ascii="Bradley Hand ITC" w:hAnsi="Bradley Hand ITC"/>
          <w:sz w:val="32"/>
          <w:szCs w:val="32"/>
        </w:rPr>
        <w:t>___________</w:t>
      </w:r>
      <w:r>
        <w:rPr>
          <w:rFonts w:ascii="Bradley Hand ITC" w:hAnsi="Bradley Hand ITC"/>
          <w:sz w:val="32"/>
          <w:szCs w:val="32"/>
        </w:rPr>
        <w:t>__</w:t>
      </w:r>
      <w:r>
        <w:rPr>
          <w:rFonts w:ascii="Bradley Hand ITC" w:hAnsi="Bradley Hand ITC"/>
          <w:sz w:val="32"/>
          <w:szCs w:val="32"/>
        </w:rPr>
        <w:t>_______________</w:t>
      </w:r>
    </w:p>
    <w:p w:rsidR="009B1403" w:rsidRDefault="009B1403" w:rsidP="009B1403">
      <w:pPr>
        <w:spacing w:line="240" w:lineRule="auto"/>
        <w:ind w:left="-810" w:right="-720"/>
        <w:rPr>
          <w:rFonts w:ascii="Bradley Hand ITC" w:hAnsi="Bradley Hand ITC"/>
          <w:sz w:val="32"/>
          <w:szCs w:val="32"/>
        </w:rPr>
      </w:pPr>
    </w:p>
    <w:p w:rsidR="009B1403" w:rsidRDefault="009B1403" w:rsidP="009B1403">
      <w:pPr>
        <w:spacing w:line="240" w:lineRule="auto"/>
        <w:ind w:left="-810" w:right="-720"/>
        <w:jc w:val="center"/>
        <w:rPr>
          <w:rFonts w:ascii="Calibri" w:hAnsi="Calibri"/>
          <w:b/>
          <w:sz w:val="32"/>
          <w:szCs w:val="32"/>
          <w:u w:val="single"/>
        </w:rPr>
      </w:pPr>
      <w:r w:rsidRPr="009B1403">
        <w:rPr>
          <w:rFonts w:ascii="Calibri" w:hAnsi="Calibri"/>
          <w:b/>
          <w:sz w:val="32"/>
          <w:szCs w:val="32"/>
          <w:u w:val="single"/>
        </w:rPr>
        <w:t>OFFICE POLICIES</w:t>
      </w:r>
    </w:p>
    <w:p w:rsidR="009B1403" w:rsidRDefault="009B1403" w:rsidP="00FB0BEA">
      <w:pPr>
        <w:spacing w:line="120" w:lineRule="auto"/>
        <w:ind w:left="-806" w:right="-720"/>
        <w:rPr>
          <w:rFonts w:ascii="Calibri" w:hAnsi="Calibri"/>
          <w:b/>
          <w:sz w:val="32"/>
          <w:szCs w:val="32"/>
          <w:u w:val="single"/>
        </w:rPr>
      </w:pPr>
    </w:p>
    <w:p w:rsidR="001665A8" w:rsidRDefault="009B1403" w:rsidP="001665A8">
      <w:pPr>
        <w:spacing w:line="240" w:lineRule="auto"/>
        <w:ind w:left="-810" w:right="-720"/>
        <w:rPr>
          <w:rFonts w:ascii="Calibri" w:hAnsi="Calibri"/>
          <w:sz w:val="24"/>
          <w:szCs w:val="24"/>
        </w:rPr>
      </w:pPr>
      <w:r w:rsidRPr="009B1403">
        <w:rPr>
          <w:rFonts w:ascii="Calibri" w:hAnsi="Calibri"/>
          <w:b/>
          <w:sz w:val="28"/>
          <w:szCs w:val="28"/>
          <w:u w:val="single"/>
        </w:rPr>
        <w:t xml:space="preserve">CANCELLATIONS: </w:t>
      </w:r>
      <w:r w:rsidRPr="001665A8">
        <w:rPr>
          <w:rFonts w:ascii="Calibri" w:hAnsi="Calibri"/>
          <w:sz w:val="24"/>
          <w:szCs w:val="24"/>
        </w:rPr>
        <w:t>We require at least a 24-hour notice for cancellations of appointments so that we may offer your appointment time to another patient.  If you do not provide at least a 24-hour notice, you will receive a bill for the $40 NO-SHOW FEE</w:t>
      </w:r>
      <w:r w:rsidR="001665A8">
        <w:rPr>
          <w:rFonts w:ascii="Calibri" w:hAnsi="Calibri"/>
          <w:sz w:val="24"/>
          <w:szCs w:val="24"/>
        </w:rPr>
        <w:t>.</w:t>
      </w:r>
    </w:p>
    <w:p w:rsidR="00FB0BEA" w:rsidRDefault="009B1403" w:rsidP="001665A8">
      <w:pPr>
        <w:spacing w:line="240" w:lineRule="auto"/>
        <w:ind w:left="-810" w:right="-720"/>
        <w:rPr>
          <w:rFonts w:ascii="Calibri" w:hAnsi="Calibri"/>
          <w:sz w:val="24"/>
          <w:szCs w:val="24"/>
        </w:rPr>
      </w:pPr>
      <w:r w:rsidRPr="009B1403">
        <w:rPr>
          <w:rFonts w:ascii="Calibri" w:hAnsi="Calibri"/>
          <w:b/>
          <w:sz w:val="28"/>
          <w:szCs w:val="28"/>
        </w:rPr>
        <w:t xml:space="preserve">TARDINESS: </w:t>
      </w:r>
      <w:r>
        <w:rPr>
          <w:rFonts w:ascii="Calibri" w:hAnsi="Calibri"/>
          <w:sz w:val="28"/>
          <w:szCs w:val="28"/>
        </w:rPr>
        <w:t xml:space="preserve"> </w:t>
      </w:r>
      <w:r w:rsidRPr="001665A8">
        <w:rPr>
          <w:rFonts w:ascii="Calibri" w:hAnsi="Calibri"/>
          <w:sz w:val="24"/>
          <w:szCs w:val="24"/>
        </w:rPr>
        <w:t>If you are 15 minutes late or more, you may be rescheduled in order to accommodate our other patients’ appointment slots.</w:t>
      </w:r>
    </w:p>
    <w:p w:rsidR="001665A8" w:rsidRDefault="00FB0BEA" w:rsidP="001665A8">
      <w:pPr>
        <w:spacing w:line="240" w:lineRule="auto"/>
        <w:ind w:left="-810" w:right="-720"/>
        <w:rPr>
          <w:rFonts w:ascii="Calibri" w:hAnsi="Calibri"/>
          <w:sz w:val="24"/>
          <w:szCs w:val="24"/>
        </w:rPr>
      </w:pPr>
      <w:r>
        <w:rPr>
          <w:rFonts w:ascii="Calibri" w:hAnsi="Calibri"/>
          <w:b/>
          <w:sz w:val="28"/>
          <w:szCs w:val="28"/>
        </w:rPr>
        <w:t>PRESCRIPTION REFILLS:</w:t>
      </w:r>
      <w:r>
        <w:rPr>
          <w:rFonts w:ascii="Calibri" w:hAnsi="Calibri"/>
          <w:sz w:val="24"/>
          <w:szCs w:val="24"/>
        </w:rPr>
        <w:t xml:space="preserve">  Refills requests must be made at least one week in advance and should be faxed from your pharmacy to our office 210-231-2553</w:t>
      </w:r>
      <w:r w:rsidR="009B1403" w:rsidRPr="001665A8">
        <w:rPr>
          <w:rFonts w:ascii="Calibri" w:hAnsi="Calibri"/>
          <w:sz w:val="24"/>
          <w:szCs w:val="24"/>
        </w:rPr>
        <w:t xml:space="preserve"> </w:t>
      </w:r>
    </w:p>
    <w:p w:rsidR="001665A8" w:rsidRDefault="009B1403" w:rsidP="001665A8">
      <w:pPr>
        <w:spacing w:line="240" w:lineRule="auto"/>
        <w:ind w:left="-810" w:right="-720"/>
        <w:rPr>
          <w:rFonts w:ascii="Calibri" w:hAnsi="Calibri"/>
          <w:sz w:val="24"/>
          <w:szCs w:val="24"/>
        </w:rPr>
      </w:pPr>
      <w:r w:rsidRPr="009B1403">
        <w:rPr>
          <w:rFonts w:ascii="Calibri" w:hAnsi="Calibri"/>
          <w:b/>
          <w:sz w:val="28"/>
          <w:szCs w:val="28"/>
        </w:rPr>
        <w:t>PRESCRIPTIONS/CONTROLLED SUBSTANCES:</w:t>
      </w:r>
      <w:r>
        <w:rPr>
          <w:rFonts w:ascii="Calibri" w:hAnsi="Calibri"/>
          <w:sz w:val="28"/>
          <w:szCs w:val="28"/>
        </w:rPr>
        <w:t xml:space="preserve"> </w:t>
      </w:r>
      <w:r w:rsidRPr="001665A8">
        <w:rPr>
          <w:rFonts w:ascii="Calibri" w:hAnsi="Calibri"/>
          <w:sz w:val="24"/>
          <w:szCs w:val="24"/>
        </w:rPr>
        <w:t>Narcotics are carefully regulated medications and are generally not prescribed unless absolutely necessary.  The providers at Kellum Medical Group not only limit the use of narcotic prescriptions, but also want the patients prescribed na</w:t>
      </w:r>
      <w:r w:rsidR="00EA22EC" w:rsidRPr="001665A8">
        <w:rPr>
          <w:rFonts w:ascii="Calibri" w:hAnsi="Calibri"/>
          <w:sz w:val="24"/>
          <w:szCs w:val="24"/>
        </w:rPr>
        <w:t>r</w:t>
      </w:r>
      <w:r w:rsidRPr="001665A8">
        <w:rPr>
          <w:rFonts w:ascii="Calibri" w:hAnsi="Calibri"/>
          <w:sz w:val="24"/>
          <w:szCs w:val="24"/>
        </w:rPr>
        <w:t>cotics to understand that if a patient reports the prescription was lost, a replacement prescription will not be issued.  A limited number of narcotic medications will be prescribed. W</w:t>
      </w:r>
      <w:r w:rsidR="00EA22EC" w:rsidRPr="001665A8">
        <w:rPr>
          <w:rFonts w:ascii="Calibri" w:hAnsi="Calibri"/>
          <w:sz w:val="24"/>
          <w:szCs w:val="24"/>
        </w:rPr>
        <w:t>h</w:t>
      </w:r>
      <w:r w:rsidRPr="001665A8">
        <w:rPr>
          <w:rFonts w:ascii="Calibri" w:hAnsi="Calibri"/>
          <w:sz w:val="24"/>
          <w:szCs w:val="24"/>
        </w:rPr>
        <w:t>en the narcotic course is co</w:t>
      </w:r>
      <w:r w:rsidR="00EA22EC" w:rsidRPr="001665A8">
        <w:rPr>
          <w:rFonts w:ascii="Calibri" w:hAnsi="Calibri"/>
          <w:sz w:val="24"/>
          <w:szCs w:val="24"/>
        </w:rPr>
        <w:t>mpleted, the patient will be requ</w:t>
      </w:r>
      <w:r w:rsidRPr="001665A8">
        <w:rPr>
          <w:rFonts w:ascii="Calibri" w:hAnsi="Calibri"/>
          <w:sz w:val="24"/>
          <w:szCs w:val="24"/>
        </w:rPr>
        <w:t xml:space="preserve">ired to schedule an office visit and be seen by the provider. Narcotic refills will not be authorized without an office visit.  Patient should be </w:t>
      </w:r>
      <w:r w:rsidR="00EA22EC" w:rsidRPr="001665A8">
        <w:rPr>
          <w:rFonts w:ascii="Calibri" w:hAnsi="Calibri"/>
          <w:sz w:val="24"/>
          <w:szCs w:val="24"/>
        </w:rPr>
        <w:t>v</w:t>
      </w:r>
      <w:r w:rsidRPr="001665A8">
        <w:rPr>
          <w:rFonts w:ascii="Calibri" w:hAnsi="Calibri"/>
          <w:sz w:val="24"/>
          <w:szCs w:val="24"/>
        </w:rPr>
        <w:t>ery careful with the prescription, treating it as one wo</w:t>
      </w:r>
      <w:r w:rsidR="00EA22EC" w:rsidRPr="001665A8">
        <w:rPr>
          <w:rFonts w:ascii="Calibri" w:hAnsi="Calibri"/>
          <w:sz w:val="24"/>
          <w:szCs w:val="24"/>
        </w:rPr>
        <w:t>u</w:t>
      </w:r>
      <w:r w:rsidRPr="001665A8">
        <w:rPr>
          <w:rFonts w:ascii="Calibri" w:hAnsi="Calibri"/>
          <w:sz w:val="24"/>
          <w:szCs w:val="24"/>
        </w:rPr>
        <w:t>ld cash.  A drug screening is req</w:t>
      </w:r>
      <w:r w:rsidR="00EA22EC" w:rsidRPr="001665A8">
        <w:rPr>
          <w:rFonts w:ascii="Calibri" w:hAnsi="Calibri"/>
          <w:sz w:val="24"/>
          <w:szCs w:val="24"/>
        </w:rPr>
        <w:t>u</w:t>
      </w:r>
      <w:r w:rsidRPr="001665A8">
        <w:rPr>
          <w:rFonts w:ascii="Calibri" w:hAnsi="Calibri"/>
          <w:sz w:val="24"/>
          <w:szCs w:val="24"/>
        </w:rPr>
        <w:t>ired before narcotics are prescribed</w:t>
      </w:r>
      <w:r w:rsidR="00EA22EC" w:rsidRPr="001665A8">
        <w:rPr>
          <w:rFonts w:ascii="Calibri" w:hAnsi="Calibri"/>
          <w:sz w:val="24"/>
          <w:szCs w:val="24"/>
        </w:rPr>
        <w:t>.</w:t>
      </w:r>
    </w:p>
    <w:p w:rsidR="001665A8" w:rsidRDefault="00EA22EC" w:rsidP="001665A8">
      <w:pPr>
        <w:spacing w:line="240" w:lineRule="auto"/>
        <w:ind w:left="-810" w:right="-720"/>
        <w:rPr>
          <w:rFonts w:ascii="Calibri" w:hAnsi="Calibri"/>
          <w:sz w:val="24"/>
          <w:szCs w:val="24"/>
        </w:rPr>
      </w:pPr>
      <w:r w:rsidRPr="00EA22EC">
        <w:rPr>
          <w:rFonts w:ascii="Calibri" w:hAnsi="Calibri"/>
          <w:b/>
          <w:sz w:val="28"/>
          <w:szCs w:val="28"/>
        </w:rPr>
        <w:t>AFTER HOURS CALLS:</w:t>
      </w:r>
      <w:r>
        <w:rPr>
          <w:rFonts w:ascii="Calibri" w:hAnsi="Calibri"/>
          <w:sz w:val="28"/>
          <w:szCs w:val="28"/>
        </w:rPr>
        <w:t xml:space="preserve">  </w:t>
      </w:r>
      <w:r w:rsidRPr="001665A8">
        <w:rPr>
          <w:rFonts w:ascii="Calibri" w:hAnsi="Calibri"/>
          <w:sz w:val="24"/>
          <w:szCs w:val="24"/>
        </w:rPr>
        <w:t xml:space="preserve">After hour call will be answered by our automated service.  In case of an urgent matter that cannot wait for the next business day, you may reach the on-call provider.  We will not call in new prescriptions or refill prescriptions after hours.  Please make prescription refills and appointment request during regular office hour or use the patient portal for you request.  </w:t>
      </w:r>
    </w:p>
    <w:p w:rsidR="001665A8" w:rsidRDefault="00EA22EC" w:rsidP="001665A8">
      <w:pPr>
        <w:spacing w:line="240" w:lineRule="auto"/>
        <w:ind w:left="-810" w:right="-720"/>
        <w:rPr>
          <w:rFonts w:ascii="Calibri" w:hAnsi="Calibri"/>
          <w:sz w:val="24"/>
          <w:szCs w:val="24"/>
        </w:rPr>
      </w:pPr>
      <w:r w:rsidRPr="00EA22EC">
        <w:rPr>
          <w:rFonts w:ascii="Calibri" w:hAnsi="Calibri"/>
          <w:b/>
          <w:sz w:val="28"/>
          <w:szCs w:val="28"/>
        </w:rPr>
        <w:t>MEDICAL RECORDS:</w:t>
      </w:r>
      <w:r>
        <w:rPr>
          <w:rFonts w:ascii="Calibri" w:hAnsi="Calibri"/>
          <w:sz w:val="28"/>
          <w:szCs w:val="28"/>
        </w:rPr>
        <w:t xml:space="preserve">  </w:t>
      </w:r>
      <w:r w:rsidRPr="001665A8">
        <w:rPr>
          <w:rFonts w:ascii="Calibri" w:hAnsi="Calibri"/>
          <w:sz w:val="24"/>
          <w:szCs w:val="24"/>
        </w:rPr>
        <w:t xml:space="preserve">There is a $25 fee for release of medical records up to the first 20 pages, then a $0.15 charge for each additional page.  This must be paid prior to the release of records as it helps cover the cost of printing and shipping.  Please allow one week to process your request.  </w:t>
      </w:r>
    </w:p>
    <w:p w:rsidR="001665A8" w:rsidRDefault="00EA22EC" w:rsidP="001665A8">
      <w:pPr>
        <w:spacing w:line="240" w:lineRule="auto"/>
        <w:ind w:left="-810" w:right="-720"/>
        <w:rPr>
          <w:rFonts w:ascii="Calibri" w:hAnsi="Calibri"/>
          <w:sz w:val="24"/>
          <w:szCs w:val="24"/>
        </w:rPr>
      </w:pPr>
      <w:r w:rsidRPr="001665A8">
        <w:rPr>
          <w:rFonts w:ascii="Calibri" w:hAnsi="Calibri"/>
          <w:b/>
          <w:sz w:val="28"/>
          <w:szCs w:val="28"/>
        </w:rPr>
        <w:t>COMPLETION OF FORMS:</w:t>
      </w:r>
      <w:r>
        <w:rPr>
          <w:rFonts w:ascii="Calibri" w:hAnsi="Calibri"/>
          <w:sz w:val="28"/>
          <w:szCs w:val="28"/>
        </w:rPr>
        <w:t xml:space="preserve">  </w:t>
      </w:r>
      <w:r w:rsidRPr="001665A8">
        <w:rPr>
          <w:rFonts w:ascii="Calibri" w:hAnsi="Calibri"/>
          <w:sz w:val="24"/>
          <w:szCs w:val="24"/>
        </w:rPr>
        <w:t>As per the rules adopted by the State Board of Medical Examiners, our office will respond to the request for the completion of medical records following the receipt of the appropriate fees.  Forms will be completed withi</w:t>
      </w:r>
      <w:r w:rsidR="001665A8" w:rsidRPr="001665A8">
        <w:rPr>
          <w:rFonts w:ascii="Calibri" w:hAnsi="Calibri"/>
          <w:sz w:val="24"/>
          <w:szCs w:val="24"/>
        </w:rPr>
        <w:t>n five days.  Fees for forms are</w:t>
      </w:r>
      <w:r w:rsidRPr="001665A8">
        <w:rPr>
          <w:rFonts w:ascii="Calibri" w:hAnsi="Calibri"/>
          <w:sz w:val="24"/>
          <w:szCs w:val="24"/>
        </w:rPr>
        <w:t xml:space="preserve"> as follows:  FMLA $50, Application for Disability License $20, Disability forms from Lawyer $50, VIA Forms $20, Medical Letters $40, Shot Records $10 (excluding Medicaid/Chip</w:t>
      </w:r>
      <w:r w:rsidR="00DE0CCF" w:rsidRPr="001665A8">
        <w:rPr>
          <w:rFonts w:ascii="Calibri" w:hAnsi="Calibri"/>
          <w:sz w:val="24"/>
          <w:szCs w:val="24"/>
        </w:rPr>
        <w:t>)</w:t>
      </w:r>
      <w:r w:rsidR="00DE0CCF" w:rsidRPr="001665A8">
        <w:rPr>
          <w:rFonts w:ascii="Calibri" w:hAnsi="Calibri"/>
          <w:b/>
          <w:i/>
          <w:sz w:val="24"/>
          <w:szCs w:val="24"/>
        </w:rPr>
        <w:t xml:space="preserve"> *</w:t>
      </w:r>
      <w:r w:rsidR="001665A8" w:rsidRPr="001665A8">
        <w:rPr>
          <w:rFonts w:ascii="Calibri" w:hAnsi="Calibri"/>
          <w:b/>
          <w:i/>
          <w:sz w:val="24"/>
          <w:szCs w:val="24"/>
        </w:rPr>
        <w:t>**There is not a guarantee that forms will be filled out.  All determinations are based upon eligibility and upon physician direction***</w:t>
      </w:r>
    </w:p>
    <w:p w:rsidR="001665A8" w:rsidRPr="001665A8" w:rsidRDefault="001665A8" w:rsidP="001665A8">
      <w:pPr>
        <w:spacing w:line="240" w:lineRule="auto"/>
        <w:ind w:left="-810" w:right="-720"/>
        <w:rPr>
          <w:rFonts w:ascii="Calibri" w:hAnsi="Calibri"/>
          <w:sz w:val="24"/>
          <w:szCs w:val="24"/>
        </w:rPr>
      </w:pPr>
      <w:r>
        <w:rPr>
          <w:rFonts w:ascii="Calibri" w:hAnsi="Calibri"/>
          <w:b/>
          <w:sz w:val="28"/>
          <w:szCs w:val="28"/>
        </w:rPr>
        <w:t xml:space="preserve">DRUG SCREENING:  </w:t>
      </w:r>
      <w:r w:rsidRPr="001665A8">
        <w:rPr>
          <w:rFonts w:ascii="Calibri" w:hAnsi="Calibri"/>
          <w:i/>
          <w:sz w:val="24"/>
          <w:szCs w:val="24"/>
        </w:rPr>
        <w:t xml:space="preserve">All </w:t>
      </w:r>
      <w:r w:rsidRPr="001665A8">
        <w:rPr>
          <w:rFonts w:ascii="Calibri" w:hAnsi="Calibri"/>
          <w:sz w:val="24"/>
          <w:szCs w:val="24"/>
        </w:rPr>
        <w:t xml:space="preserve">patients are subject to a random drug screening as determined by your provider. </w:t>
      </w:r>
    </w:p>
    <w:p w:rsidR="001665A8" w:rsidRPr="001665A8" w:rsidRDefault="001665A8" w:rsidP="009B1403">
      <w:pPr>
        <w:spacing w:line="240" w:lineRule="auto"/>
        <w:ind w:left="-810" w:right="-720"/>
        <w:rPr>
          <w:rFonts w:ascii="Calibri" w:hAnsi="Calibri"/>
          <w:sz w:val="24"/>
          <w:szCs w:val="24"/>
        </w:rPr>
      </w:pPr>
    </w:p>
    <w:p w:rsidR="001665A8" w:rsidRPr="001665A8" w:rsidRDefault="001665A8" w:rsidP="009B1403">
      <w:pPr>
        <w:spacing w:line="240" w:lineRule="auto"/>
        <w:ind w:left="-810" w:right="-720"/>
        <w:rPr>
          <w:rFonts w:ascii="Calibri" w:hAnsi="Calibri"/>
          <w:sz w:val="24"/>
          <w:szCs w:val="24"/>
        </w:rPr>
      </w:pPr>
      <w:r w:rsidRPr="001665A8">
        <w:rPr>
          <w:rFonts w:ascii="Calibri" w:hAnsi="Calibri"/>
          <w:sz w:val="24"/>
          <w:szCs w:val="24"/>
        </w:rPr>
        <w:t xml:space="preserve">I have read and understand the policies set forth by </w:t>
      </w:r>
      <w:r w:rsidRPr="001665A8">
        <w:rPr>
          <w:rFonts w:ascii="Calibri" w:hAnsi="Calibri"/>
          <w:b/>
          <w:sz w:val="24"/>
          <w:szCs w:val="24"/>
        </w:rPr>
        <w:t>Kellum Medical Group</w:t>
      </w:r>
      <w:r w:rsidRPr="001665A8">
        <w:rPr>
          <w:rFonts w:ascii="Calibri" w:hAnsi="Calibri"/>
          <w:sz w:val="24"/>
          <w:szCs w:val="24"/>
        </w:rPr>
        <w:t xml:space="preserve"> </w:t>
      </w:r>
    </w:p>
    <w:p w:rsidR="001665A8" w:rsidRDefault="001665A8" w:rsidP="001665A8">
      <w:pPr>
        <w:spacing w:line="240" w:lineRule="auto"/>
        <w:ind w:right="-720"/>
        <w:rPr>
          <w:rFonts w:ascii="Calibri" w:hAnsi="Calibri"/>
          <w:sz w:val="28"/>
          <w:szCs w:val="28"/>
        </w:rPr>
      </w:pPr>
    </w:p>
    <w:p w:rsidR="001665A8" w:rsidRPr="001665A8" w:rsidRDefault="001665A8" w:rsidP="009B1403">
      <w:pPr>
        <w:spacing w:line="240" w:lineRule="auto"/>
        <w:ind w:left="-810" w:right="-720"/>
        <w:rPr>
          <w:rFonts w:ascii="Calibri" w:hAnsi="Calibri"/>
          <w:sz w:val="28"/>
          <w:szCs w:val="28"/>
        </w:rPr>
      </w:pPr>
      <w:r>
        <w:rPr>
          <w:rFonts w:ascii="Calibri" w:hAnsi="Calibri"/>
          <w:sz w:val="28"/>
          <w:szCs w:val="28"/>
        </w:rPr>
        <w:t>_________________________________________________________________________</w:t>
      </w:r>
    </w:p>
    <w:p w:rsidR="00FB0BEA" w:rsidRDefault="001665A8" w:rsidP="00FB0BEA">
      <w:pPr>
        <w:spacing w:line="480" w:lineRule="auto"/>
        <w:ind w:left="-720"/>
        <w:rPr>
          <w:sz w:val="24"/>
          <w:szCs w:val="24"/>
        </w:rPr>
      </w:pPr>
      <w:r>
        <w:rPr>
          <w:sz w:val="24"/>
          <w:szCs w:val="24"/>
        </w:rPr>
        <w:t>Patient or Parent/legal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665A8" w:rsidRDefault="00746AFA" w:rsidP="00FB0BEA">
      <w:pPr>
        <w:spacing w:line="480" w:lineRule="auto"/>
        <w:ind w:left="-720"/>
        <w:rPr>
          <w:sz w:val="24"/>
          <w:szCs w:val="24"/>
        </w:rPr>
      </w:pPr>
      <w:r>
        <w:rPr>
          <w:sz w:val="24"/>
          <w:szCs w:val="24"/>
        </w:rPr>
        <w:t xml:space="preserve">Printed Name:  </w:t>
      </w:r>
      <w:r w:rsidR="001665A8">
        <w:rPr>
          <w:sz w:val="24"/>
          <w:szCs w:val="24"/>
        </w:rPr>
        <w:t>___________________</w:t>
      </w:r>
      <w:r>
        <w:rPr>
          <w:sz w:val="24"/>
          <w:szCs w:val="24"/>
        </w:rPr>
        <w:t>_______________</w:t>
      </w:r>
    </w:p>
    <w:p w:rsidR="00D1688A" w:rsidRDefault="00D1688A" w:rsidP="00746AFA">
      <w:pPr>
        <w:ind w:left="-720"/>
        <w:rPr>
          <w:sz w:val="24"/>
          <w:szCs w:val="24"/>
        </w:rPr>
      </w:pPr>
      <w:r w:rsidRPr="007378F3">
        <w:rPr>
          <w:noProof/>
        </w:rPr>
        <w:lastRenderedPageBreak/>
        <w:drawing>
          <wp:anchor distT="0" distB="0" distL="114300" distR="114300" simplePos="0" relativeHeight="251665408" behindDoc="1" locked="0" layoutInCell="1" allowOverlap="1" wp14:anchorId="2353066D" wp14:editId="432A4C81">
            <wp:simplePos x="0" y="0"/>
            <wp:positionH relativeFrom="column">
              <wp:posOffset>1228725</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3" name="Picture 3"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D1688A" w:rsidRPr="00D1688A" w:rsidRDefault="00D1688A" w:rsidP="00D1688A">
      <w:pPr>
        <w:rPr>
          <w:sz w:val="24"/>
          <w:szCs w:val="24"/>
        </w:rPr>
      </w:pPr>
    </w:p>
    <w:p w:rsidR="00D1688A" w:rsidRPr="00D1688A" w:rsidRDefault="00D1688A" w:rsidP="00D1688A">
      <w:pPr>
        <w:rPr>
          <w:sz w:val="24"/>
          <w:szCs w:val="24"/>
        </w:rPr>
      </w:pPr>
    </w:p>
    <w:p w:rsidR="00D1688A" w:rsidRDefault="00D1688A" w:rsidP="00D1688A">
      <w:pPr>
        <w:rPr>
          <w:sz w:val="24"/>
          <w:szCs w:val="24"/>
        </w:rPr>
      </w:pPr>
    </w:p>
    <w:p w:rsidR="00D1688A" w:rsidRDefault="00D1688A" w:rsidP="00D1688A">
      <w:pPr>
        <w:spacing w:line="240" w:lineRule="auto"/>
        <w:ind w:left="-810" w:right="-720"/>
        <w:rPr>
          <w:rFonts w:ascii="Bradley Hand ITC" w:hAnsi="Bradley Hand ITC"/>
          <w:sz w:val="32"/>
          <w:szCs w:val="32"/>
        </w:rPr>
      </w:pPr>
      <w:r>
        <w:rPr>
          <w:rFonts w:ascii="Bradley Hand ITC" w:hAnsi="Bradley Hand ITC"/>
          <w:sz w:val="32"/>
          <w:szCs w:val="32"/>
        </w:rPr>
        <w:t>_______________________</w:t>
      </w:r>
      <w:r>
        <w:rPr>
          <w:rFonts w:ascii="Bradley Hand ITC" w:hAnsi="Bradley Hand ITC"/>
          <w:sz w:val="32"/>
          <w:szCs w:val="32"/>
        </w:rPr>
        <w:t>__</w:t>
      </w:r>
      <w:r>
        <w:rPr>
          <w:rFonts w:ascii="Bradley Hand ITC" w:hAnsi="Bradley Hand ITC"/>
          <w:sz w:val="32"/>
          <w:szCs w:val="32"/>
        </w:rPr>
        <w:t>___</w:t>
      </w:r>
      <w:r w:rsidRPr="004E575B">
        <w:rPr>
          <w:rFonts w:ascii="Bradley Hand ITC" w:hAnsi="Bradley Hand ITC"/>
          <w:sz w:val="32"/>
          <w:szCs w:val="32"/>
        </w:rPr>
        <w:t>_</w:t>
      </w:r>
      <w:r w:rsidRPr="004E575B">
        <w:rPr>
          <w:rFonts w:ascii="Bradley Hand ITC" w:hAnsi="Bradley Hand ITC"/>
          <w:b/>
          <w:sz w:val="32"/>
          <w:szCs w:val="32"/>
          <w:u w:val="single"/>
        </w:rPr>
        <w:t>Family Practice * Pediatric</w:t>
      </w:r>
      <w:r>
        <w:rPr>
          <w:rFonts w:ascii="Bradley Hand ITC" w:hAnsi="Bradley Hand ITC"/>
          <w:sz w:val="32"/>
          <w:szCs w:val="32"/>
        </w:rPr>
        <w:t>_________</w:t>
      </w:r>
      <w:r>
        <w:rPr>
          <w:rFonts w:ascii="Bradley Hand ITC" w:hAnsi="Bradley Hand ITC"/>
          <w:sz w:val="32"/>
          <w:szCs w:val="32"/>
        </w:rPr>
        <w:t>_________________</w:t>
      </w:r>
    </w:p>
    <w:p w:rsidR="00D1688A" w:rsidRDefault="00D1688A" w:rsidP="00FE3C4D">
      <w:pPr>
        <w:ind w:left="-720" w:right="-720"/>
        <w:jc w:val="center"/>
        <w:rPr>
          <w:b/>
          <w:sz w:val="28"/>
          <w:szCs w:val="28"/>
          <w:u w:val="single"/>
        </w:rPr>
      </w:pPr>
      <w:r>
        <w:rPr>
          <w:b/>
          <w:sz w:val="28"/>
          <w:szCs w:val="28"/>
          <w:u w:val="single"/>
        </w:rPr>
        <w:t>POLITICAS DE OFICINA</w:t>
      </w:r>
    </w:p>
    <w:p w:rsidR="00D1688A" w:rsidRDefault="00D1688A" w:rsidP="00FB0BEA">
      <w:pPr>
        <w:spacing w:line="120" w:lineRule="auto"/>
        <w:ind w:left="-720" w:right="-720"/>
        <w:jc w:val="center"/>
        <w:rPr>
          <w:b/>
          <w:sz w:val="28"/>
          <w:szCs w:val="28"/>
          <w:u w:val="single"/>
        </w:rPr>
      </w:pPr>
    </w:p>
    <w:p w:rsidR="00D1688A" w:rsidRPr="00FE3C4D" w:rsidRDefault="00D1688A" w:rsidP="00D1688A">
      <w:pPr>
        <w:ind w:left="-720" w:right="-720"/>
        <w:rPr>
          <w:sz w:val="24"/>
          <w:szCs w:val="24"/>
          <w:lang w:val="es-US"/>
        </w:rPr>
      </w:pPr>
      <w:r w:rsidRPr="00FE3C4D">
        <w:rPr>
          <w:b/>
          <w:sz w:val="24"/>
          <w:szCs w:val="24"/>
          <w:lang w:val="es-US"/>
        </w:rPr>
        <w:t>CANCELACIONES</w:t>
      </w:r>
      <w:r w:rsidR="00FE3C4D" w:rsidRPr="00FE3C4D">
        <w:rPr>
          <w:b/>
          <w:sz w:val="24"/>
          <w:szCs w:val="24"/>
          <w:lang w:val="es-US"/>
        </w:rPr>
        <w:t>: Requerimos</w:t>
      </w:r>
      <w:r w:rsidRPr="00FE3C4D">
        <w:rPr>
          <w:sz w:val="24"/>
          <w:szCs w:val="24"/>
          <w:lang w:val="es-US"/>
        </w:rPr>
        <w:t xml:space="preserve"> al menos un aviso de 24 horas para la </w:t>
      </w:r>
      <w:r w:rsidR="00FE3C4D" w:rsidRPr="00FE3C4D">
        <w:rPr>
          <w:sz w:val="24"/>
          <w:szCs w:val="24"/>
          <w:lang w:val="es-US"/>
        </w:rPr>
        <w:t>cancelación</w:t>
      </w:r>
      <w:r w:rsidRPr="00FE3C4D">
        <w:rPr>
          <w:sz w:val="24"/>
          <w:szCs w:val="24"/>
          <w:lang w:val="es-US"/>
        </w:rPr>
        <w:t xml:space="preserve"> de citas para que podamos ofre</w:t>
      </w:r>
      <w:r w:rsidR="00FE3C4D" w:rsidRPr="00FE3C4D">
        <w:rPr>
          <w:sz w:val="24"/>
          <w:szCs w:val="24"/>
          <w:lang w:val="es-US"/>
        </w:rPr>
        <w:t xml:space="preserve">cerle su cita a otro paciente. </w:t>
      </w:r>
      <w:r w:rsidRPr="00FE3C4D">
        <w:rPr>
          <w:sz w:val="24"/>
          <w:szCs w:val="24"/>
          <w:lang w:val="es-US"/>
        </w:rPr>
        <w:t xml:space="preserve">Si no proporciona un aviso con al menos 24 horas de </w:t>
      </w:r>
      <w:r w:rsidR="00FE3C4D" w:rsidRPr="00FE3C4D">
        <w:rPr>
          <w:sz w:val="24"/>
          <w:szCs w:val="24"/>
          <w:lang w:val="es-US"/>
        </w:rPr>
        <w:t>anticipación</w:t>
      </w:r>
      <w:r w:rsidRPr="00FE3C4D">
        <w:rPr>
          <w:sz w:val="24"/>
          <w:szCs w:val="24"/>
          <w:lang w:val="es-US"/>
        </w:rPr>
        <w:t xml:space="preserve">, </w:t>
      </w:r>
      <w:r w:rsidR="00FE3C4D" w:rsidRPr="00FE3C4D">
        <w:rPr>
          <w:sz w:val="24"/>
          <w:szCs w:val="24"/>
          <w:lang w:val="es-US"/>
        </w:rPr>
        <w:t>recibirá</w:t>
      </w:r>
      <w:r w:rsidRPr="00FE3C4D">
        <w:rPr>
          <w:sz w:val="24"/>
          <w:szCs w:val="24"/>
          <w:lang w:val="es-US"/>
        </w:rPr>
        <w:t xml:space="preserve"> una facture por el NO SHOW FEE DE $40. </w:t>
      </w:r>
    </w:p>
    <w:p w:rsidR="00D1688A" w:rsidRPr="00FE3C4D" w:rsidRDefault="00D1688A" w:rsidP="00D1688A">
      <w:pPr>
        <w:ind w:left="-720" w:right="-720"/>
        <w:rPr>
          <w:sz w:val="24"/>
          <w:szCs w:val="24"/>
          <w:lang w:val="es-US"/>
        </w:rPr>
      </w:pPr>
      <w:r w:rsidRPr="00FE3C4D">
        <w:rPr>
          <w:b/>
          <w:sz w:val="24"/>
          <w:szCs w:val="24"/>
          <w:lang w:val="es-US"/>
        </w:rPr>
        <w:t>TARDANZAS</w:t>
      </w:r>
      <w:r w:rsidR="00FE3C4D" w:rsidRPr="00FE3C4D">
        <w:rPr>
          <w:b/>
          <w:sz w:val="24"/>
          <w:szCs w:val="24"/>
          <w:lang w:val="es-US"/>
        </w:rPr>
        <w:t>:</w:t>
      </w:r>
      <w:r w:rsidR="00FE3C4D" w:rsidRPr="00FE3C4D">
        <w:rPr>
          <w:sz w:val="24"/>
          <w:szCs w:val="24"/>
          <w:lang w:val="es-US"/>
        </w:rPr>
        <w:t xml:space="preserve"> Si</w:t>
      </w:r>
      <w:r w:rsidRPr="00FE3C4D">
        <w:rPr>
          <w:sz w:val="24"/>
          <w:szCs w:val="24"/>
          <w:lang w:val="es-US"/>
        </w:rPr>
        <w:t xml:space="preserve"> llega 15 minutos tarde o </w:t>
      </w:r>
      <w:r w:rsidR="00FE3C4D" w:rsidRPr="00FE3C4D">
        <w:rPr>
          <w:sz w:val="24"/>
          <w:szCs w:val="24"/>
          <w:lang w:val="es-US"/>
        </w:rPr>
        <w:t>más</w:t>
      </w:r>
      <w:r w:rsidRPr="00FE3C4D">
        <w:rPr>
          <w:sz w:val="24"/>
          <w:szCs w:val="24"/>
          <w:lang w:val="es-US"/>
        </w:rPr>
        <w:t xml:space="preserve"> puede ser reprogramado para </w:t>
      </w:r>
      <w:r w:rsidR="00FE3C4D" w:rsidRPr="00FE3C4D">
        <w:rPr>
          <w:sz w:val="24"/>
          <w:szCs w:val="24"/>
          <w:lang w:val="es-US"/>
        </w:rPr>
        <w:t>acomodar</w:t>
      </w:r>
      <w:r w:rsidRPr="00FE3C4D">
        <w:rPr>
          <w:sz w:val="24"/>
          <w:szCs w:val="24"/>
          <w:lang w:val="es-US"/>
        </w:rPr>
        <w:t xml:space="preserve"> el espacio para citas de nuestros otros pacientes. </w:t>
      </w:r>
    </w:p>
    <w:p w:rsidR="00FB0BEA" w:rsidRPr="00FE3C4D" w:rsidRDefault="00D1688A" w:rsidP="00D1688A">
      <w:pPr>
        <w:ind w:left="-720" w:right="-720"/>
        <w:rPr>
          <w:sz w:val="24"/>
          <w:szCs w:val="24"/>
          <w:lang w:val="es-US"/>
        </w:rPr>
      </w:pPr>
      <w:r w:rsidRPr="00FE3C4D">
        <w:rPr>
          <w:b/>
          <w:sz w:val="24"/>
          <w:szCs w:val="24"/>
          <w:lang w:val="es-US"/>
        </w:rPr>
        <w:t>RECARGAS DE RECETADO</w:t>
      </w:r>
      <w:r w:rsidR="00FE3C4D" w:rsidRPr="00FE3C4D">
        <w:rPr>
          <w:b/>
          <w:sz w:val="24"/>
          <w:szCs w:val="24"/>
          <w:lang w:val="es-US"/>
        </w:rPr>
        <w:t>:</w:t>
      </w:r>
      <w:r w:rsidR="00FE3C4D" w:rsidRPr="00FE3C4D">
        <w:rPr>
          <w:sz w:val="24"/>
          <w:szCs w:val="24"/>
          <w:lang w:val="es-US"/>
        </w:rPr>
        <w:t xml:space="preserve"> Las</w:t>
      </w:r>
      <w:r w:rsidRPr="00FE3C4D">
        <w:rPr>
          <w:sz w:val="24"/>
          <w:szCs w:val="24"/>
          <w:lang w:val="es-US"/>
        </w:rPr>
        <w:t xml:space="preserve"> solicitudes de resurtido se deben hacer al </w:t>
      </w:r>
      <w:r w:rsidR="00FE3C4D" w:rsidRPr="00FE3C4D">
        <w:rPr>
          <w:sz w:val="24"/>
          <w:szCs w:val="24"/>
          <w:lang w:val="es-US"/>
        </w:rPr>
        <w:t>menos</w:t>
      </w:r>
      <w:r w:rsidRPr="00FE3C4D">
        <w:rPr>
          <w:sz w:val="24"/>
          <w:szCs w:val="24"/>
          <w:lang w:val="es-US"/>
        </w:rPr>
        <w:t xml:space="preserve"> con una semana de </w:t>
      </w:r>
      <w:r w:rsidR="00FE3C4D" w:rsidRPr="00FE3C4D">
        <w:rPr>
          <w:sz w:val="24"/>
          <w:szCs w:val="24"/>
          <w:lang w:val="es-US"/>
        </w:rPr>
        <w:t>anticipación</w:t>
      </w:r>
      <w:r w:rsidRPr="00FE3C4D">
        <w:rPr>
          <w:sz w:val="24"/>
          <w:szCs w:val="24"/>
          <w:lang w:val="es-US"/>
        </w:rPr>
        <w:t xml:space="preserve"> y se deben enviar desde su farmacia a nuestra oficina 210-231-2553.</w:t>
      </w:r>
    </w:p>
    <w:p w:rsidR="00D1688A" w:rsidRPr="00FE3C4D" w:rsidRDefault="00FB0BEA" w:rsidP="00D1688A">
      <w:pPr>
        <w:ind w:left="-720" w:right="-720"/>
        <w:rPr>
          <w:sz w:val="24"/>
          <w:szCs w:val="24"/>
          <w:lang w:val="es-US"/>
        </w:rPr>
      </w:pPr>
      <w:r w:rsidRPr="00FE3C4D">
        <w:rPr>
          <w:b/>
          <w:sz w:val="24"/>
          <w:szCs w:val="24"/>
          <w:lang w:val="es-US"/>
        </w:rPr>
        <w:t>NARCOTICOS/SUSTANCIAS CONTROLADAS</w:t>
      </w:r>
      <w:r w:rsidR="00FE3C4D" w:rsidRPr="00FE3C4D">
        <w:rPr>
          <w:b/>
          <w:sz w:val="24"/>
          <w:szCs w:val="24"/>
          <w:lang w:val="es-US"/>
        </w:rPr>
        <w:t>:</w:t>
      </w:r>
      <w:r w:rsidR="00FE3C4D" w:rsidRPr="00FE3C4D">
        <w:rPr>
          <w:sz w:val="24"/>
          <w:szCs w:val="24"/>
          <w:lang w:val="es-US"/>
        </w:rPr>
        <w:t xml:space="preserve"> Los</w:t>
      </w:r>
      <w:r w:rsidRPr="00FE3C4D">
        <w:rPr>
          <w:sz w:val="24"/>
          <w:szCs w:val="24"/>
          <w:lang w:val="es-US"/>
        </w:rPr>
        <w:t xml:space="preserve"> </w:t>
      </w:r>
      <w:r w:rsidR="00FE3C4D" w:rsidRPr="00FE3C4D">
        <w:rPr>
          <w:sz w:val="24"/>
          <w:szCs w:val="24"/>
          <w:lang w:val="es-US"/>
        </w:rPr>
        <w:t>narcóticos</w:t>
      </w:r>
      <w:r w:rsidRPr="00FE3C4D">
        <w:rPr>
          <w:sz w:val="24"/>
          <w:szCs w:val="24"/>
          <w:lang w:val="es-US"/>
        </w:rPr>
        <w:t xml:space="preserve"> son medicamentos cuidadosamente regulados y generalmente no se recetan a menos que sea absolutamente necesario.  Los proveedores de Kellum Medical Group no s</w:t>
      </w:r>
      <w:r w:rsidR="00553365" w:rsidRPr="00FE3C4D">
        <w:rPr>
          <w:sz w:val="24"/>
          <w:szCs w:val="24"/>
          <w:lang w:val="es-US"/>
        </w:rPr>
        <w:t>o</w:t>
      </w:r>
      <w:r w:rsidRPr="00FE3C4D">
        <w:rPr>
          <w:sz w:val="24"/>
          <w:szCs w:val="24"/>
          <w:lang w:val="es-US"/>
        </w:rPr>
        <w:t xml:space="preserve">lo limitan el uso de </w:t>
      </w:r>
      <w:r w:rsidR="00FE3C4D" w:rsidRPr="00FE3C4D">
        <w:rPr>
          <w:sz w:val="24"/>
          <w:szCs w:val="24"/>
          <w:lang w:val="es-US"/>
        </w:rPr>
        <w:t>prescripciones</w:t>
      </w:r>
      <w:r w:rsidRPr="00FE3C4D">
        <w:rPr>
          <w:sz w:val="24"/>
          <w:szCs w:val="24"/>
          <w:lang w:val="es-US"/>
        </w:rPr>
        <w:t xml:space="preserve"> de </w:t>
      </w:r>
      <w:r w:rsidR="00FE3C4D" w:rsidRPr="00FE3C4D">
        <w:rPr>
          <w:sz w:val="24"/>
          <w:szCs w:val="24"/>
          <w:lang w:val="es-US"/>
        </w:rPr>
        <w:t>narcóticos</w:t>
      </w:r>
      <w:r w:rsidR="00553365" w:rsidRPr="00FE3C4D">
        <w:rPr>
          <w:sz w:val="24"/>
          <w:szCs w:val="24"/>
          <w:lang w:val="es-US"/>
        </w:rPr>
        <w:t xml:space="preserve">, sino que </w:t>
      </w:r>
      <w:r w:rsidR="00FE3C4D" w:rsidRPr="00FE3C4D">
        <w:rPr>
          <w:sz w:val="24"/>
          <w:szCs w:val="24"/>
          <w:lang w:val="es-US"/>
        </w:rPr>
        <w:t>también</w:t>
      </w:r>
      <w:r w:rsidR="00553365" w:rsidRPr="00FE3C4D">
        <w:rPr>
          <w:sz w:val="24"/>
          <w:szCs w:val="24"/>
          <w:lang w:val="es-US"/>
        </w:rPr>
        <w:t xml:space="preserve"> desean </w:t>
      </w:r>
      <w:r w:rsidRPr="00FE3C4D">
        <w:rPr>
          <w:sz w:val="24"/>
          <w:szCs w:val="24"/>
          <w:lang w:val="es-US"/>
        </w:rPr>
        <w:t xml:space="preserve">que los pacientes que </w:t>
      </w:r>
      <w:r w:rsidR="00FE3C4D" w:rsidRPr="00FE3C4D">
        <w:rPr>
          <w:sz w:val="24"/>
          <w:szCs w:val="24"/>
          <w:lang w:val="es-US"/>
        </w:rPr>
        <w:t>prescriben</w:t>
      </w:r>
      <w:r w:rsidRPr="00FE3C4D">
        <w:rPr>
          <w:sz w:val="24"/>
          <w:szCs w:val="24"/>
          <w:lang w:val="es-US"/>
        </w:rPr>
        <w:t xml:space="preserve"> </w:t>
      </w:r>
      <w:r w:rsidR="00FE3C4D" w:rsidRPr="00FE3C4D">
        <w:rPr>
          <w:sz w:val="24"/>
          <w:szCs w:val="24"/>
          <w:lang w:val="es-US"/>
        </w:rPr>
        <w:t>narcóticos</w:t>
      </w:r>
      <w:r w:rsidRPr="00FE3C4D">
        <w:rPr>
          <w:sz w:val="24"/>
          <w:szCs w:val="24"/>
          <w:lang w:val="es-US"/>
        </w:rPr>
        <w:t xml:space="preserve"> comprendan que si un paciente informa que la receta se </w:t>
      </w:r>
      <w:r w:rsidR="00FE3C4D" w:rsidRPr="00FE3C4D">
        <w:rPr>
          <w:sz w:val="24"/>
          <w:szCs w:val="24"/>
          <w:lang w:val="es-US"/>
        </w:rPr>
        <w:t>perdió</w:t>
      </w:r>
      <w:r w:rsidRPr="00FE3C4D">
        <w:rPr>
          <w:sz w:val="24"/>
          <w:szCs w:val="24"/>
          <w:lang w:val="es-US"/>
        </w:rPr>
        <w:t xml:space="preserve">, no se </w:t>
      </w:r>
      <w:r w:rsidR="00FE3C4D" w:rsidRPr="00FE3C4D">
        <w:rPr>
          <w:sz w:val="24"/>
          <w:szCs w:val="24"/>
          <w:lang w:val="es-US"/>
        </w:rPr>
        <w:t>emitirá</w:t>
      </w:r>
      <w:r w:rsidR="00553365" w:rsidRPr="00FE3C4D">
        <w:rPr>
          <w:sz w:val="24"/>
          <w:szCs w:val="24"/>
          <w:lang w:val="es-US"/>
        </w:rPr>
        <w:t xml:space="preserve"> una receta de reemplazo.  Se </w:t>
      </w:r>
      <w:r w:rsidR="00FE3C4D" w:rsidRPr="00FE3C4D">
        <w:rPr>
          <w:sz w:val="24"/>
          <w:szCs w:val="24"/>
          <w:lang w:val="es-US"/>
        </w:rPr>
        <w:t>prescribirá</w:t>
      </w:r>
      <w:r w:rsidRPr="00FE3C4D">
        <w:rPr>
          <w:sz w:val="24"/>
          <w:szCs w:val="24"/>
          <w:lang w:val="es-US"/>
        </w:rPr>
        <w:t xml:space="preserve"> un </w:t>
      </w:r>
      <w:r w:rsidR="00FE3C4D" w:rsidRPr="00FE3C4D">
        <w:rPr>
          <w:sz w:val="24"/>
          <w:szCs w:val="24"/>
          <w:lang w:val="es-US"/>
        </w:rPr>
        <w:t>número</w:t>
      </w:r>
      <w:r w:rsidRPr="00FE3C4D">
        <w:rPr>
          <w:sz w:val="24"/>
          <w:szCs w:val="24"/>
          <w:lang w:val="es-US"/>
        </w:rPr>
        <w:t xml:space="preserve"> limitado de medicamentos </w:t>
      </w:r>
      <w:r w:rsidR="00FE3C4D" w:rsidRPr="00FE3C4D">
        <w:rPr>
          <w:sz w:val="24"/>
          <w:szCs w:val="24"/>
          <w:lang w:val="es-US"/>
        </w:rPr>
        <w:t>narcóticos</w:t>
      </w:r>
      <w:r w:rsidRPr="00FE3C4D">
        <w:rPr>
          <w:sz w:val="24"/>
          <w:szCs w:val="24"/>
          <w:lang w:val="es-US"/>
        </w:rPr>
        <w:t>.  Cuando se complete el curs</w:t>
      </w:r>
      <w:r w:rsidR="00553365" w:rsidRPr="00FE3C4D">
        <w:rPr>
          <w:sz w:val="24"/>
          <w:szCs w:val="24"/>
          <w:lang w:val="es-US"/>
        </w:rPr>
        <w:t xml:space="preserve">o de </w:t>
      </w:r>
      <w:r w:rsidR="00FE3C4D" w:rsidRPr="00FE3C4D">
        <w:rPr>
          <w:sz w:val="24"/>
          <w:szCs w:val="24"/>
          <w:lang w:val="es-US"/>
        </w:rPr>
        <w:t>narcóticos</w:t>
      </w:r>
      <w:r w:rsidR="00553365" w:rsidRPr="00FE3C4D">
        <w:rPr>
          <w:sz w:val="24"/>
          <w:szCs w:val="24"/>
          <w:lang w:val="es-US"/>
        </w:rPr>
        <w:t xml:space="preserve">, el paciente  </w:t>
      </w:r>
      <w:r w:rsidR="00FE3C4D" w:rsidRPr="00FE3C4D">
        <w:rPr>
          <w:sz w:val="24"/>
          <w:szCs w:val="24"/>
          <w:lang w:val="es-US"/>
        </w:rPr>
        <w:t>deberá</w:t>
      </w:r>
      <w:r w:rsidR="00553365" w:rsidRPr="00FE3C4D">
        <w:rPr>
          <w:sz w:val="24"/>
          <w:szCs w:val="24"/>
          <w:lang w:val="es-US"/>
        </w:rPr>
        <w:t xml:space="preserve"> programar una visita al consultorio y ser visto por el proveedor. </w:t>
      </w:r>
      <w:r w:rsidRPr="00FE3C4D">
        <w:rPr>
          <w:sz w:val="24"/>
          <w:szCs w:val="24"/>
          <w:lang w:val="es-US"/>
        </w:rPr>
        <w:t xml:space="preserve">Los recambios de estupefacientes no se autorizaran sin una vista al consultorio.  El paciente debe tener mucho cuidado con la receta, </w:t>
      </w:r>
      <w:r w:rsidR="00FE3C4D" w:rsidRPr="00FE3C4D">
        <w:rPr>
          <w:sz w:val="24"/>
          <w:szCs w:val="24"/>
          <w:lang w:val="es-US"/>
        </w:rPr>
        <w:t>tratándola</w:t>
      </w:r>
      <w:r w:rsidRPr="00FE3C4D">
        <w:rPr>
          <w:sz w:val="24"/>
          <w:szCs w:val="24"/>
          <w:lang w:val="es-US"/>
        </w:rPr>
        <w:t xml:space="preserve"> como si fuera efectivo.  Se </w:t>
      </w:r>
      <w:r w:rsidR="00FE3C4D" w:rsidRPr="00FE3C4D">
        <w:rPr>
          <w:sz w:val="24"/>
          <w:szCs w:val="24"/>
          <w:lang w:val="es-US"/>
        </w:rPr>
        <w:t>requiere</w:t>
      </w:r>
      <w:r w:rsidRPr="00FE3C4D">
        <w:rPr>
          <w:sz w:val="24"/>
          <w:szCs w:val="24"/>
          <w:lang w:val="es-US"/>
        </w:rPr>
        <w:t xml:space="preserve"> una prueba de </w:t>
      </w:r>
      <w:r w:rsidR="00FE3C4D" w:rsidRPr="00FE3C4D">
        <w:rPr>
          <w:sz w:val="24"/>
          <w:szCs w:val="24"/>
          <w:lang w:val="es-US"/>
        </w:rPr>
        <w:t>detección</w:t>
      </w:r>
      <w:r w:rsidRPr="00FE3C4D">
        <w:rPr>
          <w:sz w:val="24"/>
          <w:szCs w:val="24"/>
          <w:lang w:val="es-US"/>
        </w:rPr>
        <w:t xml:space="preserve"> de drogas antes de recetar </w:t>
      </w:r>
      <w:r w:rsidR="00FE3C4D" w:rsidRPr="00FE3C4D">
        <w:rPr>
          <w:sz w:val="24"/>
          <w:szCs w:val="24"/>
          <w:lang w:val="es-US"/>
        </w:rPr>
        <w:t>narcóticos</w:t>
      </w:r>
      <w:r w:rsidRPr="00FE3C4D">
        <w:rPr>
          <w:sz w:val="24"/>
          <w:szCs w:val="24"/>
          <w:lang w:val="es-US"/>
        </w:rPr>
        <w:t xml:space="preserve">.  </w:t>
      </w:r>
    </w:p>
    <w:p w:rsidR="00553365" w:rsidRPr="00FE3C4D" w:rsidRDefault="00553365" w:rsidP="00D1688A">
      <w:pPr>
        <w:ind w:left="-720" w:right="-720"/>
        <w:rPr>
          <w:sz w:val="24"/>
          <w:szCs w:val="24"/>
          <w:lang w:val="es-US"/>
        </w:rPr>
      </w:pPr>
      <w:r w:rsidRPr="00FE3C4D">
        <w:rPr>
          <w:b/>
          <w:sz w:val="24"/>
          <w:szCs w:val="24"/>
          <w:lang w:val="es-US"/>
        </w:rPr>
        <w:t>LLAMADAS DESPUES DE HORAS</w:t>
      </w:r>
      <w:r w:rsidR="00FE3C4D" w:rsidRPr="00FE3C4D">
        <w:rPr>
          <w:b/>
          <w:sz w:val="24"/>
          <w:szCs w:val="24"/>
          <w:lang w:val="es-US"/>
        </w:rPr>
        <w:t>:</w:t>
      </w:r>
      <w:r w:rsidR="00FE3C4D" w:rsidRPr="00FE3C4D">
        <w:rPr>
          <w:sz w:val="24"/>
          <w:szCs w:val="24"/>
          <w:lang w:val="es-US"/>
        </w:rPr>
        <w:t xml:space="preserve"> Nuestro</w:t>
      </w:r>
      <w:r w:rsidRPr="00FE3C4D">
        <w:rPr>
          <w:sz w:val="24"/>
          <w:szCs w:val="24"/>
          <w:lang w:val="es-US"/>
        </w:rPr>
        <w:t xml:space="preserve"> servicio automatizado </w:t>
      </w:r>
      <w:r w:rsidR="00FE3C4D" w:rsidRPr="00FE3C4D">
        <w:rPr>
          <w:sz w:val="24"/>
          <w:szCs w:val="24"/>
          <w:lang w:val="es-US"/>
        </w:rPr>
        <w:t>responderá</w:t>
      </w:r>
      <w:r w:rsidRPr="00FE3C4D">
        <w:rPr>
          <w:sz w:val="24"/>
          <w:szCs w:val="24"/>
          <w:lang w:val="es-US"/>
        </w:rPr>
        <w:t xml:space="preserve"> a las llamadas </w:t>
      </w:r>
      <w:r w:rsidR="00FE3C4D" w:rsidRPr="00FE3C4D">
        <w:rPr>
          <w:sz w:val="24"/>
          <w:szCs w:val="24"/>
          <w:lang w:val="es-US"/>
        </w:rPr>
        <w:t>después</w:t>
      </w:r>
      <w:r w:rsidRPr="00FE3C4D">
        <w:rPr>
          <w:sz w:val="24"/>
          <w:szCs w:val="24"/>
          <w:lang w:val="es-US"/>
        </w:rPr>
        <w:t xml:space="preserve"> de horas.  In caso de un asunto urgente que no pueda esperar al siguiente </w:t>
      </w:r>
      <w:r w:rsidR="00FE3C4D" w:rsidRPr="00FE3C4D">
        <w:rPr>
          <w:sz w:val="24"/>
          <w:szCs w:val="24"/>
          <w:lang w:val="es-US"/>
        </w:rPr>
        <w:t>día</w:t>
      </w:r>
      <w:r w:rsidRPr="00FE3C4D">
        <w:rPr>
          <w:sz w:val="24"/>
          <w:szCs w:val="24"/>
          <w:lang w:val="es-US"/>
        </w:rPr>
        <w:t xml:space="preserve"> </w:t>
      </w:r>
      <w:r w:rsidR="00FE3C4D" w:rsidRPr="00FE3C4D">
        <w:rPr>
          <w:sz w:val="24"/>
          <w:szCs w:val="24"/>
          <w:lang w:val="es-US"/>
        </w:rPr>
        <w:t>hábil</w:t>
      </w:r>
      <w:r w:rsidRPr="00FE3C4D">
        <w:rPr>
          <w:sz w:val="24"/>
          <w:szCs w:val="24"/>
          <w:lang w:val="es-US"/>
        </w:rPr>
        <w:t xml:space="preserve">, puede </w:t>
      </w:r>
      <w:r w:rsidR="00FE3C4D" w:rsidRPr="00FE3C4D">
        <w:rPr>
          <w:sz w:val="24"/>
          <w:szCs w:val="24"/>
          <w:lang w:val="es-US"/>
        </w:rPr>
        <w:t>comunicarse</w:t>
      </w:r>
      <w:r w:rsidRPr="00FE3C4D">
        <w:rPr>
          <w:sz w:val="24"/>
          <w:szCs w:val="24"/>
          <w:lang w:val="es-US"/>
        </w:rPr>
        <w:t xml:space="preserve"> con el proveedor de guardia.  No llamaremos nuevas recetas ni volveremos a surtir recetas </w:t>
      </w:r>
      <w:r w:rsidR="00FE3C4D" w:rsidRPr="00FE3C4D">
        <w:rPr>
          <w:sz w:val="24"/>
          <w:szCs w:val="24"/>
          <w:lang w:val="es-US"/>
        </w:rPr>
        <w:t>después</w:t>
      </w:r>
      <w:r w:rsidRPr="00FE3C4D">
        <w:rPr>
          <w:sz w:val="24"/>
          <w:szCs w:val="24"/>
          <w:lang w:val="es-US"/>
        </w:rPr>
        <w:t xml:space="preserve"> del horario de </w:t>
      </w:r>
      <w:r w:rsidR="00FE3C4D" w:rsidRPr="00FE3C4D">
        <w:rPr>
          <w:sz w:val="24"/>
          <w:szCs w:val="24"/>
          <w:lang w:val="es-US"/>
        </w:rPr>
        <w:t>atención</w:t>
      </w:r>
      <w:r w:rsidRPr="00FE3C4D">
        <w:rPr>
          <w:sz w:val="24"/>
          <w:szCs w:val="24"/>
          <w:lang w:val="es-US"/>
        </w:rPr>
        <w:t xml:space="preserve">.  Por favor, haga </w:t>
      </w:r>
      <w:r w:rsidR="00FE3C4D" w:rsidRPr="00FE3C4D">
        <w:rPr>
          <w:sz w:val="24"/>
          <w:szCs w:val="24"/>
          <w:lang w:val="es-US"/>
        </w:rPr>
        <w:t>resurtidos</w:t>
      </w:r>
      <w:r w:rsidRPr="00FE3C4D">
        <w:rPr>
          <w:sz w:val="24"/>
          <w:szCs w:val="24"/>
          <w:lang w:val="es-US"/>
        </w:rPr>
        <w:t xml:space="preserve"> de recetas y solicitudes de citas durante las horas regulares de oficina </w:t>
      </w:r>
      <w:r w:rsidR="00FE3C4D" w:rsidRPr="00FE3C4D">
        <w:rPr>
          <w:sz w:val="24"/>
          <w:szCs w:val="24"/>
          <w:lang w:val="es-US"/>
        </w:rPr>
        <w:t>o</w:t>
      </w:r>
      <w:r w:rsidRPr="00FE3C4D">
        <w:rPr>
          <w:sz w:val="24"/>
          <w:szCs w:val="24"/>
          <w:lang w:val="es-US"/>
        </w:rPr>
        <w:t xml:space="preserve"> por el Portal de Pacientes.  </w:t>
      </w:r>
    </w:p>
    <w:p w:rsidR="00553365" w:rsidRPr="00FE3C4D" w:rsidRDefault="00553365" w:rsidP="00D1688A">
      <w:pPr>
        <w:ind w:left="-720" w:right="-720"/>
        <w:rPr>
          <w:sz w:val="24"/>
          <w:szCs w:val="24"/>
          <w:lang w:val="es-US"/>
        </w:rPr>
      </w:pPr>
      <w:r w:rsidRPr="00FE3C4D">
        <w:rPr>
          <w:b/>
          <w:sz w:val="24"/>
          <w:szCs w:val="24"/>
          <w:lang w:val="es-US"/>
        </w:rPr>
        <w:t>REGISTROS MEDICOS</w:t>
      </w:r>
      <w:r w:rsidR="00FE3C4D" w:rsidRPr="00FE3C4D">
        <w:rPr>
          <w:b/>
          <w:sz w:val="24"/>
          <w:szCs w:val="24"/>
          <w:lang w:val="es-US"/>
        </w:rPr>
        <w:t>:</w:t>
      </w:r>
      <w:r w:rsidR="00FE3C4D" w:rsidRPr="00FE3C4D">
        <w:rPr>
          <w:sz w:val="24"/>
          <w:szCs w:val="24"/>
          <w:lang w:val="es-US"/>
        </w:rPr>
        <w:t xml:space="preserve"> Se</w:t>
      </w:r>
      <w:r w:rsidRPr="00FE3C4D">
        <w:rPr>
          <w:sz w:val="24"/>
          <w:szCs w:val="24"/>
          <w:lang w:val="es-US"/>
        </w:rPr>
        <w:t xml:space="preserve"> cobra una tarifa de $25 por la </w:t>
      </w:r>
      <w:r w:rsidR="00FE3C4D" w:rsidRPr="00FE3C4D">
        <w:rPr>
          <w:sz w:val="24"/>
          <w:szCs w:val="24"/>
          <w:lang w:val="es-US"/>
        </w:rPr>
        <w:t>divulgación</w:t>
      </w:r>
      <w:r w:rsidRPr="00FE3C4D">
        <w:rPr>
          <w:sz w:val="24"/>
          <w:szCs w:val="24"/>
          <w:lang w:val="es-US"/>
        </w:rPr>
        <w:t xml:space="preserve"> de registros </w:t>
      </w:r>
      <w:r w:rsidR="00FE3C4D" w:rsidRPr="00FE3C4D">
        <w:rPr>
          <w:sz w:val="24"/>
          <w:szCs w:val="24"/>
          <w:lang w:val="es-US"/>
        </w:rPr>
        <w:t>médicos</w:t>
      </w:r>
      <w:r w:rsidRPr="00FE3C4D">
        <w:rPr>
          <w:sz w:val="24"/>
          <w:szCs w:val="24"/>
          <w:lang w:val="es-US"/>
        </w:rPr>
        <w:t xml:space="preserve"> hasta las primeras 20 paginas, luego un cargo de $0.15 por cada </w:t>
      </w:r>
      <w:r w:rsidR="00FE3C4D" w:rsidRPr="00FE3C4D">
        <w:rPr>
          <w:sz w:val="24"/>
          <w:szCs w:val="24"/>
          <w:lang w:val="es-US"/>
        </w:rPr>
        <w:t>página</w:t>
      </w:r>
      <w:r w:rsidRPr="00FE3C4D">
        <w:rPr>
          <w:sz w:val="24"/>
          <w:szCs w:val="24"/>
          <w:lang w:val="es-US"/>
        </w:rPr>
        <w:t xml:space="preserve"> adicional.  Esto se debe pagar antes de la </w:t>
      </w:r>
      <w:r w:rsidR="00FE3C4D" w:rsidRPr="00FE3C4D">
        <w:rPr>
          <w:sz w:val="24"/>
          <w:szCs w:val="24"/>
          <w:lang w:val="es-US"/>
        </w:rPr>
        <w:t>publicación</w:t>
      </w:r>
      <w:r w:rsidRPr="00FE3C4D">
        <w:rPr>
          <w:sz w:val="24"/>
          <w:szCs w:val="24"/>
          <w:lang w:val="es-US"/>
        </w:rPr>
        <w:t xml:space="preserve"> de los registros, ya que ayuda a cubrir el co</w:t>
      </w:r>
      <w:r w:rsidR="009C5FF8" w:rsidRPr="00FE3C4D">
        <w:rPr>
          <w:sz w:val="24"/>
          <w:szCs w:val="24"/>
          <w:lang w:val="es-US"/>
        </w:rPr>
        <w:t>s</w:t>
      </w:r>
      <w:r w:rsidRPr="00FE3C4D">
        <w:rPr>
          <w:sz w:val="24"/>
          <w:szCs w:val="24"/>
          <w:lang w:val="es-US"/>
        </w:rPr>
        <w:t xml:space="preserve">to de </w:t>
      </w:r>
      <w:r w:rsidR="00FE3C4D" w:rsidRPr="00FE3C4D">
        <w:rPr>
          <w:sz w:val="24"/>
          <w:szCs w:val="24"/>
          <w:lang w:val="es-US"/>
        </w:rPr>
        <w:t>impresión</w:t>
      </w:r>
      <w:r w:rsidRPr="00FE3C4D">
        <w:rPr>
          <w:sz w:val="24"/>
          <w:szCs w:val="24"/>
          <w:lang w:val="es-US"/>
        </w:rPr>
        <w:t xml:space="preserve"> y </w:t>
      </w:r>
      <w:r w:rsidR="00FE3C4D" w:rsidRPr="00FE3C4D">
        <w:rPr>
          <w:sz w:val="24"/>
          <w:szCs w:val="24"/>
          <w:lang w:val="es-US"/>
        </w:rPr>
        <w:t>envío</w:t>
      </w:r>
      <w:r w:rsidRPr="00FE3C4D">
        <w:rPr>
          <w:sz w:val="24"/>
          <w:szCs w:val="24"/>
          <w:lang w:val="es-US"/>
        </w:rPr>
        <w:t>.  Por favor, espere una</w:t>
      </w:r>
      <w:r w:rsidR="009C5FF8" w:rsidRPr="00FE3C4D">
        <w:rPr>
          <w:sz w:val="24"/>
          <w:szCs w:val="24"/>
          <w:lang w:val="es-US"/>
        </w:rPr>
        <w:t xml:space="preserve"> seman</w:t>
      </w:r>
      <w:r w:rsidR="00C16B35">
        <w:rPr>
          <w:sz w:val="24"/>
          <w:szCs w:val="24"/>
          <w:lang w:val="es-US"/>
        </w:rPr>
        <w:t>a para procesar.</w:t>
      </w:r>
    </w:p>
    <w:p w:rsidR="009C5FF8" w:rsidRPr="00FE3C4D" w:rsidRDefault="009C5FF8" w:rsidP="00D1688A">
      <w:pPr>
        <w:ind w:left="-720" w:right="-720"/>
        <w:rPr>
          <w:b/>
          <w:i/>
          <w:lang w:val="es-US"/>
        </w:rPr>
      </w:pPr>
      <w:r w:rsidRPr="00FE3C4D">
        <w:rPr>
          <w:b/>
          <w:sz w:val="24"/>
          <w:szCs w:val="24"/>
          <w:lang w:val="es-US"/>
        </w:rPr>
        <w:t>TERMINACION DE FORMULARIOS</w:t>
      </w:r>
      <w:r w:rsidR="00C16B35" w:rsidRPr="00FE3C4D">
        <w:rPr>
          <w:b/>
          <w:sz w:val="24"/>
          <w:szCs w:val="24"/>
          <w:lang w:val="es-US"/>
        </w:rPr>
        <w:t>:</w:t>
      </w:r>
      <w:r w:rsidR="00C16B35" w:rsidRPr="00FE3C4D">
        <w:rPr>
          <w:sz w:val="24"/>
          <w:szCs w:val="24"/>
          <w:lang w:val="es-US"/>
        </w:rPr>
        <w:t xml:space="preserve"> De</w:t>
      </w:r>
      <w:r w:rsidRPr="00FE3C4D">
        <w:rPr>
          <w:sz w:val="24"/>
          <w:szCs w:val="24"/>
          <w:lang w:val="es-US"/>
        </w:rPr>
        <w:t xml:space="preserve"> acuerdo con las normas </w:t>
      </w:r>
      <w:r w:rsidR="00C16B35" w:rsidRPr="00FE3C4D">
        <w:rPr>
          <w:sz w:val="24"/>
          <w:szCs w:val="24"/>
          <w:lang w:val="es-US"/>
        </w:rPr>
        <w:t>adoptadas</w:t>
      </w:r>
      <w:r w:rsidRPr="00FE3C4D">
        <w:rPr>
          <w:sz w:val="24"/>
          <w:szCs w:val="24"/>
          <w:lang w:val="es-US"/>
        </w:rPr>
        <w:t xml:space="preserve"> por la Junta Estatal de Examinadores </w:t>
      </w:r>
      <w:r w:rsidR="00C16B35" w:rsidRPr="00FE3C4D">
        <w:rPr>
          <w:sz w:val="24"/>
          <w:szCs w:val="24"/>
          <w:lang w:val="es-US"/>
        </w:rPr>
        <w:t>Médicos</w:t>
      </w:r>
      <w:r w:rsidRPr="00FE3C4D">
        <w:rPr>
          <w:sz w:val="24"/>
          <w:szCs w:val="24"/>
          <w:lang w:val="es-US"/>
        </w:rPr>
        <w:t xml:space="preserve">, nuestra oficina </w:t>
      </w:r>
      <w:r w:rsidR="00C16B35" w:rsidRPr="00FE3C4D">
        <w:rPr>
          <w:sz w:val="24"/>
          <w:szCs w:val="24"/>
          <w:lang w:val="es-US"/>
        </w:rPr>
        <w:t>responderá</w:t>
      </w:r>
      <w:r w:rsidRPr="00FE3C4D">
        <w:rPr>
          <w:sz w:val="24"/>
          <w:szCs w:val="24"/>
          <w:lang w:val="es-US"/>
        </w:rPr>
        <w:t xml:space="preserve"> a las solicitudes para </w:t>
      </w:r>
      <w:r w:rsidR="00C16B35" w:rsidRPr="00FE3C4D">
        <w:rPr>
          <w:sz w:val="24"/>
          <w:szCs w:val="24"/>
          <w:lang w:val="es-US"/>
        </w:rPr>
        <w:t>completar</w:t>
      </w:r>
      <w:r w:rsidRPr="00FE3C4D">
        <w:rPr>
          <w:sz w:val="24"/>
          <w:szCs w:val="24"/>
          <w:lang w:val="es-US"/>
        </w:rPr>
        <w:t xml:space="preserve"> los registros </w:t>
      </w:r>
      <w:r w:rsidR="00C16B35" w:rsidRPr="00FE3C4D">
        <w:rPr>
          <w:sz w:val="24"/>
          <w:szCs w:val="24"/>
          <w:lang w:val="es-US"/>
        </w:rPr>
        <w:t>médicos</w:t>
      </w:r>
      <w:r w:rsidRPr="00FE3C4D">
        <w:rPr>
          <w:sz w:val="24"/>
          <w:szCs w:val="24"/>
          <w:lang w:val="es-US"/>
        </w:rPr>
        <w:t xml:space="preserve"> luego de recibir las tarifas correspondientes.  Los formularios se completaran dentro de los cinco </w:t>
      </w:r>
      <w:r w:rsidR="00C16B35" w:rsidRPr="00FE3C4D">
        <w:rPr>
          <w:sz w:val="24"/>
          <w:szCs w:val="24"/>
          <w:lang w:val="es-US"/>
        </w:rPr>
        <w:t>días</w:t>
      </w:r>
      <w:r w:rsidRPr="00FE3C4D">
        <w:rPr>
          <w:sz w:val="24"/>
          <w:szCs w:val="24"/>
          <w:lang w:val="es-US"/>
        </w:rPr>
        <w:t xml:space="preserve"> </w:t>
      </w:r>
      <w:r w:rsidR="00C16B35" w:rsidRPr="00FE3C4D">
        <w:rPr>
          <w:sz w:val="24"/>
          <w:szCs w:val="24"/>
          <w:lang w:val="es-US"/>
        </w:rPr>
        <w:t>hábiles</w:t>
      </w:r>
      <w:r w:rsidRPr="00FE3C4D">
        <w:rPr>
          <w:sz w:val="24"/>
          <w:szCs w:val="24"/>
          <w:lang w:val="es-US"/>
        </w:rPr>
        <w:t xml:space="preserve">.  Las tarifas para </w:t>
      </w:r>
      <w:r w:rsidR="00C16B35" w:rsidRPr="00FE3C4D">
        <w:rPr>
          <w:sz w:val="24"/>
          <w:szCs w:val="24"/>
          <w:lang w:val="es-US"/>
        </w:rPr>
        <w:t>los</w:t>
      </w:r>
      <w:r w:rsidRPr="00FE3C4D">
        <w:rPr>
          <w:sz w:val="24"/>
          <w:szCs w:val="24"/>
          <w:lang w:val="es-US"/>
        </w:rPr>
        <w:t xml:space="preserve"> formularios son las siguientes</w:t>
      </w:r>
      <w:r w:rsidR="00C16B35" w:rsidRPr="00FE3C4D">
        <w:rPr>
          <w:sz w:val="24"/>
          <w:szCs w:val="24"/>
          <w:lang w:val="es-US"/>
        </w:rPr>
        <w:t>: FMLA</w:t>
      </w:r>
      <w:r w:rsidRPr="00FE3C4D">
        <w:rPr>
          <w:sz w:val="24"/>
          <w:szCs w:val="24"/>
          <w:lang w:val="es-US"/>
        </w:rPr>
        <w:t xml:space="preserve"> $50, Solicitud de licencia para Discapuacidades$20, Formas de </w:t>
      </w:r>
      <w:r w:rsidR="00C16B35" w:rsidRPr="00FE3C4D">
        <w:rPr>
          <w:sz w:val="24"/>
          <w:szCs w:val="24"/>
          <w:lang w:val="es-US"/>
        </w:rPr>
        <w:t>discapacidad</w:t>
      </w:r>
      <w:r w:rsidRPr="00FE3C4D">
        <w:rPr>
          <w:sz w:val="24"/>
          <w:szCs w:val="24"/>
          <w:lang w:val="es-US"/>
        </w:rPr>
        <w:t xml:space="preserve"> Del Abogado $50. A </w:t>
      </w:r>
      <w:r w:rsidR="00C16B35" w:rsidRPr="00FE3C4D">
        <w:rPr>
          <w:sz w:val="24"/>
          <w:szCs w:val="24"/>
          <w:lang w:val="es-US"/>
        </w:rPr>
        <w:t>Través</w:t>
      </w:r>
      <w:r w:rsidRPr="00FE3C4D">
        <w:rPr>
          <w:sz w:val="24"/>
          <w:szCs w:val="24"/>
          <w:lang w:val="es-US"/>
        </w:rPr>
        <w:t xml:space="preserve"> de Formas $20, Cartas Medicas $40, Registro </w:t>
      </w:r>
      <w:r w:rsidR="00C16B35" w:rsidRPr="00FE3C4D">
        <w:rPr>
          <w:sz w:val="24"/>
          <w:szCs w:val="24"/>
          <w:lang w:val="es-US"/>
        </w:rPr>
        <w:t>Total</w:t>
      </w:r>
      <w:r w:rsidRPr="00FE3C4D">
        <w:rPr>
          <w:sz w:val="24"/>
          <w:szCs w:val="24"/>
          <w:lang w:val="es-US"/>
        </w:rPr>
        <w:t xml:space="preserve"> $10 (</w:t>
      </w:r>
      <w:r w:rsidR="00C16B35" w:rsidRPr="00FE3C4D">
        <w:rPr>
          <w:sz w:val="24"/>
          <w:szCs w:val="24"/>
          <w:lang w:val="es-US"/>
        </w:rPr>
        <w:t>Excepto</w:t>
      </w:r>
      <w:r w:rsidRPr="00FE3C4D">
        <w:rPr>
          <w:sz w:val="24"/>
          <w:szCs w:val="24"/>
          <w:lang w:val="es-US"/>
        </w:rPr>
        <w:t xml:space="preserve"> Medicaid/Chip) </w:t>
      </w:r>
      <w:r w:rsidRPr="00FE3C4D">
        <w:rPr>
          <w:b/>
          <w:i/>
          <w:lang w:val="es-US"/>
        </w:rPr>
        <w:t xml:space="preserve">***No existe una </w:t>
      </w:r>
      <w:r w:rsidR="00C16B35" w:rsidRPr="00FE3C4D">
        <w:rPr>
          <w:b/>
          <w:i/>
          <w:lang w:val="es-US"/>
        </w:rPr>
        <w:t>garantía</w:t>
      </w:r>
      <w:r w:rsidRPr="00FE3C4D">
        <w:rPr>
          <w:b/>
          <w:i/>
          <w:lang w:val="es-US"/>
        </w:rPr>
        <w:t xml:space="preserve"> de que los formularios </w:t>
      </w:r>
      <w:r w:rsidR="00C16B35" w:rsidRPr="00FE3C4D">
        <w:rPr>
          <w:b/>
          <w:i/>
          <w:lang w:val="es-US"/>
        </w:rPr>
        <w:t>serán</w:t>
      </w:r>
      <w:r w:rsidRPr="00FE3C4D">
        <w:rPr>
          <w:b/>
          <w:i/>
          <w:lang w:val="es-US"/>
        </w:rPr>
        <w:t xml:space="preserve"> llenados. Todas las determinaciones se basan en la elegibilidad y en la instrucciones del </w:t>
      </w:r>
      <w:r w:rsidR="00C16B35" w:rsidRPr="00FE3C4D">
        <w:rPr>
          <w:b/>
          <w:i/>
          <w:lang w:val="es-US"/>
        </w:rPr>
        <w:t>médico</w:t>
      </w:r>
      <w:r w:rsidRPr="00FE3C4D">
        <w:rPr>
          <w:b/>
          <w:i/>
          <w:lang w:val="es-US"/>
        </w:rPr>
        <w:t>***</w:t>
      </w:r>
    </w:p>
    <w:p w:rsidR="009C5FF8" w:rsidRPr="00FE3C4D" w:rsidRDefault="009C5FF8" w:rsidP="00D1688A">
      <w:pPr>
        <w:ind w:left="-720" w:right="-720"/>
        <w:rPr>
          <w:sz w:val="24"/>
          <w:szCs w:val="24"/>
          <w:lang w:val="es-US"/>
        </w:rPr>
      </w:pPr>
      <w:r w:rsidRPr="00FE3C4D">
        <w:rPr>
          <w:b/>
          <w:sz w:val="24"/>
          <w:szCs w:val="24"/>
          <w:lang w:val="es-US"/>
        </w:rPr>
        <w:t>PRUEBA DE DROGAS</w:t>
      </w:r>
      <w:r w:rsidR="00C16B35" w:rsidRPr="00FE3C4D">
        <w:rPr>
          <w:sz w:val="24"/>
          <w:szCs w:val="24"/>
          <w:lang w:val="es-US"/>
        </w:rPr>
        <w:t>: Todos</w:t>
      </w:r>
      <w:r w:rsidRPr="00FE3C4D">
        <w:rPr>
          <w:sz w:val="24"/>
          <w:szCs w:val="24"/>
          <w:lang w:val="es-US"/>
        </w:rPr>
        <w:t xml:space="preserve"> los pacientes </w:t>
      </w:r>
      <w:r w:rsidR="00C16B35" w:rsidRPr="00FE3C4D">
        <w:rPr>
          <w:sz w:val="24"/>
          <w:szCs w:val="24"/>
          <w:lang w:val="es-US"/>
        </w:rPr>
        <w:t>están</w:t>
      </w:r>
      <w:r w:rsidRPr="00FE3C4D">
        <w:rPr>
          <w:sz w:val="24"/>
          <w:szCs w:val="24"/>
          <w:lang w:val="es-US"/>
        </w:rPr>
        <w:t xml:space="preserve"> sujetos a una prueba de </w:t>
      </w:r>
      <w:r w:rsidR="00C16B35" w:rsidRPr="00FE3C4D">
        <w:rPr>
          <w:sz w:val="24"/>
          <w:szCs w:val="24"/>
          <w:lang w:val="es-US"/>
        </w:rPr>
        <w:t>detección</w:t>
      </w:r>
      <w:r w:rsidRPr="00FE3C4D">
        <w:rPr>
          <w:sz w:val="24"/>
          <w:szCs w:val="24"/>
          <w:lang w:val="es-US"/>
        </w:rPr>
        <w:t xml:space="preserve"> de drogas al azar </w:t>
      </w:r>
      <w:r w:rsidR="00C16B35" w:rsidRPr="00FE3C4D">
        <w:rPr>
          <w:sz w:val="24"/>
          <w:szCs w:val="24"/>
          <w:lang w:val="es-US"/>
        </w:rPr>
        <w:t>según</w:t>
      </w:r>
      <w:r w:rsidRPr="00FE3C4D">
        <w:rPr>
          <w:sz w:val="24"/>
          <w:szCs w:val="24"/>
          <w:lang w:val="es-US"/>
        </w:rPr>
        <w:t xml:space="preserve"> lo determine su proveedor.</w:t>
      </w:r>
    </w:p>
    <w:p w:rsidR="009C5FF8" w:rsidRDefault="009C5FF8" w:rsidP="00C16B35">
      <w:pPr>
        <w:ind w:left="-720" w:right="-720"/>
        <w:rPr>
          <w:b/>
          <w:sz w:val="24"/>
          <w:szCs w:val="24"/>
          <w:lang w:val="es-US"/>
        </w:rPr>
      </w:pPr>
      <w:r w:rsidRPr="00FE3C4D">
        <w:rPr>
          <w:sz w:val="24"/>
          <w:szCs w:val="24"/>
          <w:lang w:val="es-US"/>
        </w:rPr>
        <w:t xml:space="preserve">He </w:t>
      </w:r>
      <w:r w:rsidR="00C16B35" w:rsidRPr="00FE3C4D">
        <w:rPr>
          <w:sz w:val="24"/>
          <w:szCs w:val="24"/>
          <w:lang w:val="es-US"/>
        </w:rPr>
        <w:t>leído</w:t>
      </w:r>
      <w:r w:rsidRPr="00FE3C4D">
        <w:rPr>
          <w:sz w:val="24"/>
          <w:szCs w:val="24"/>
          <w:lang w:val="es-US"/>
        </w:rPr>
        <w:t xml:space="preserve"> y entiendo las </w:t>
      </w:r>
      <w:r w:rsidR="00C16B35" w:rsidRPr="00FE3C4D">
        <w:rPr>
          <w:sz w:val="24"/>
          <w:szCs w:val="24"/>
          <w:lang w:val="es-US"/>
        </w:rPr>
        <w:t>políticas</w:t>
      </w:r>
      <w:r w:rsidRPr="00FE3C4D">
        <w:rPr>
          <w:sz w:val="24"/>
          <w:szCs w:val="24"/>
          <w:lang w:val="es-US"/>
        </w:rPr>
        <w:t xml:space="preserve"> establecidas por</w:t>
      </w:r>
      <w:r w:rsidRPr="00FE3C4D">
        <w:rPr>
          <w:b/>
          <w:sz w:val="24"/>
          <w:szCs w:val="24"/>
          <w:lang w:val="es-US"/>
        </w:rPr>
        <w:t xml:space="preserve"> Kellum Medical Group.</w:t>
      </w:r>
    </w:p>
    <w:p w:rsidR="00FE3C4D" w:rsidRPr="00FE3C4D" w:rsidRDefault="00FE3C4D" w:rsidP="00F51407">
      <w:pPr>
        <w:ind w:right="-720"/>
        <w:rPr>
          <w:b/>
          <w:sz w:val="24"/>
          <w:szCs w:val="24"/>
          <w:lang w:val="es-US"/>
        </w:rPr>
      </w:pPr>
    </w:p>
    <w:p w:rsidR="009C5FF8" w:rsidRPr="00C16B35" w:rsidRDefault="009C5FF8" w:rsidP="00D1688A">
      <w:pPr>
        <w:ind w:left="-720" w:right="-720"/>
        <w:rPr>
          <w:i/>
          <w:sz w:val="20"/>
          <w:szCs w:val="20"/>
          <w:lang w:val="es-US"/>
        </w:rPr>
      </w:pPr>
      <w:r w:rsidRPr="00F51407">
        <w:rPr>
          <w:lang w:val="es-US"/>
        </w:rPr>
        <w:t>Firma de Paciente o Padre/Tutor Legal</w:t>
      </w:r>
      <w:r w:rsidR="007027D3">
        <w:rPr>
          <w:sz w:val="20"/>
          <w:szCs w:val="20"/>
          <w:lang w:val="es-US"/>
        </w:rPr>
        <w:t>: _</w:t>
      </w:r>
      <w:r w:rsidR="00F51407">
        <w:rPr>
          <w:sz w:val="20"/>
          <w:szCs w:val="20"/>
          <w:lang w:val="es-US"/>
        </w:rPr>
        <w:t>___________________________________________</w:t>
      </w:r>
      <w:r w:rsidRPr="00C16B35">
        <w:rPr>
          <w:sz w:val="20"/>
          <w:szCs w:val="20"/>
          <w:lang w:val="es-US"/>
        </w:rPr>
        <w:tab/>
      </w:r>
      <w:r w:rsidR="00F51407">
        <w:rPr>
          <w:sz w:val="20"/>
          <w:szCs w:val="20"/>
          <w:lang w:val="es-US"/>
        </w:rPr>
        <w:t>Fecha</w:t>
      </w:r>
      <w:r w:rsidR="007027D3">
        <w:rPr>
          <w:sz w:val="20"/>
          <w:szCs w:val="20"/>
          <w:lang w:val="es-US"/>
        </w:rPr>
        <w:t>: _</w:t>
      </w:r>
      <w:r w:rsidR="00F51407">
        <w:rPr>
          <w:sz w:val="20"/>
          <w:szCs w:val="20"/>
          <w:lang w:val="es-US"/>
        </w:rPr>
        <w:t>______________________</w:t>
      </w:r>
    </w:p>
    <w:p w:rsidR="00DE0CCF" w:rsidRDefault="00DE0CCF" w:rsidP="00DE0CCF">
      <w:pPr>
        <w:ind w:right="-720"/>
        <w:rPr>
          <w:b/>
          <w:i/>
          <w:sz w:val="20"/>
          <w:szCs w:val="20"/>
          <w:lang w:val="es-US"/>
        </w:rPr>
      </w:pPr>
      <w:r w:rsidRPr="007378F3">
        <w:rPr>
          <w:noProof/>
        </w:rPr>
        <w:lastRenderedPageBreak/>
        <w:drawing>
          <wp:anchor distT="0" distB="0" distL="114300" distR="114300" simplePos="0" relativeHeight="251667456" behindDoc="1" locked="0" layoutInCell="1" allowOverlap="1" wp14:anchorId="4689E934" wp14:editId="33C44F5A">
            <wp:simplePos x="0" y="0"/>
            <wp:positionH relativeFrom="column">
              <wp:posOffset>990600</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5" name="Picture 5"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DE0CCF" w:rsidRPr="00DE0CCF" w:rsidRDefault="00DE0CCF" w:rsidP="00DE0CCF">
      <w:pPr>
        <w:rPr>
          <w:sz w:val="20"/>
          <w:szCs w:val="20"/>
          <w:lang w:val="es-US"/>
        </w:rPr>
      </w:pPr>
    </w:p>
    <w:p w:rsidR="00DE0CCF" w:rsidRPr="00DE0CCF" w:rsidRDefault="00DE0CCF" w:rsidP="00DE0CCF">
      <w:pPr>
        <w:rPr>
          <w:sz w:val="20"/>
          <w:szCs w:val="20"/>
          <w:lang w:val="es-US"/>
        </w:rPr>
      </w:pPr>
    </w:p>
    <w:p w:rsidR="00DE0CCF" w:rsidRPr="00DE0CCF" w:rsidRDefault="00DE0CCF" w:rsidP="00DE0CCF">
      <w:pPr>
        <w:rPr>
          <w:sz w:val="20"/>
          <w:szCs w:val="20"/>
          <w:lang w:val="es-US"/>
        </w:rPr>
      </w:pPr>
    </w:p>
    <w:p w:rsidR="00DE0CCF" w:rsidRPr="00DE0CCF" w:rsidRDefault="00DE0CCF" w:rsidP="00DE0CCF">
      <w:pPr>
        <w:rPr>
          <w:sz w:val="20"/>
          <w:szCs w:val="20"/>
        </w:rPr>
      </w:pPr>
    </w:p>
    <w:p w:rsidR="00553365" w:rsidRDefault="00DE0CCF" w:rsidP="00DE0CCF">
      <w:pPr>
        <w:ind w:left="-720" w:right="-720"/>
        <w:rPr>
          <w:rFonts w:ascii="Bradley Hand ITC" w:hAnsi="Bradley Hand ITC"/>
          <w:sz w:val="32"/>
          <w:szCs w:val="32"/>
        </w:rPr>
      </w:pPr>
      <w:r>
        <w:rPr>
          <w:rFonts w:ascii="Bradley Hand ITC" w:hAnsi="Bradley Hand ITC"/>
          <w:sz w:val="32"/>
          <w:szCs w:val="32"/>
        </w:rPr>
        <w:t>_____</w:t>
      </w:r>
      <w:r>
        <w:rPr>
          <w:rFonts w:ascii="Bradley Hand ITC" w:hAnsi="Bradley Hand ITC"/>
          <w:sz w:val="32"/>
          <w:szCs w:val="32"/>
        </w:rPr>
        <w:t>___________________</w:t>
      </w:r>
      <w:r w:rsidRPr="004E575B">
        <w:rPr>
          <w:rFonts w:ascii="Bradley Hand ITC" w:hAnsi="Bradley Hand ITC"/>
          <w:sz w:val="32"/>
          <w:szCs w:val="32"/>
        </w:rPr>
        <w:t>_</w:t>
      </w:r>
      <w:r>
        <w:rPr>
          <w:rFonts w:ascii="Bradley Hand ITC" w:hAnsi="Bradley Hand ITC"/>
          <w:b/>
          <w:sz w:val="32"/>
          <w:szCs w:val="32"/>
          <w:u w:val="single"/>
        </w:rPr>
        <w:t xml:space="preserve">Family Practice * </w:t>
      </w:r>
      <w:r w:rsidRPr="004E575B">
        <w:rPr>
          <w:rFonts w:ascii="Bradley Hand ITC" w:hAnsi="Bradley Hand ITC"/>
          <w:b/>
          <w:sz w:val="32"/>
          <w:szCs w:val="32"/>
          <w:u w:val="single"/>
        </w:rPr>
        <w:t>Pediatric</w:t>
      </w:r>
      <w:r>
        <w:rPr>
          <w:rFonts w:ascii="Bradley Hand ITC" w:hAnsi="Bradley Hand ITC"/>
          <w:sz w:val="32"/>
          <w:szCs w:val="32"/>
        </w:rPr>
        <w:t>__</w:t>
      </w:r>
      <w:r>
        <w:rPr>
          <w:rFonts w:ascii="Bradley Hand ITC" w:hAnsi="Bradley Hand ITC"/>
          <w:sz w:val="32"/>
          <w:szCs w:val="32"/>
        </w:rPr>
        <w:t>____</w:t>
      </w:r>
      <w:r>
        <w:rPr>
          <w:rFonts w:ascii="Bradley Hand ITC" w:hAnsi="Bradley Hand ITC"/>
          <w:sz w:val="32"/>
          <w:szCs w:val="32"/>
        </w:rPr>
        <w:t>________________________</w:t>
      </w:r>
    </w:p>
    <w:p w:rsidR="00DE0CCF" w:rsidRDefault="00DE0CCF" w:rsidP="00DE0CCF">
      <w:pPr>
        <w:ind w:left="-720" w:right="-720"/>
        <w:rPr>
          <w:rFonts w:ascii="Bradley Hand ITC" w:hAnsi="Bradley Hand ITC"/>
          <w:sz w:val="32"/>
          <w:szCs w:val="32"/>
        </w:rPr>
      </w:pPr>
    </w:p>
    <w:p w:rsidR="00F51407" w:rsidRDefault="00F51407" w:rsidP="00DE0CCF">
      <w:pPr>
        <w:ind w:left="-720" w:right="-720"/>
        <w:rPr>
          <w:rFonts w:ascii="Bradley Hand ITC" w:hAnsi="Bradley Hand ITC"/>
          <w:sz w:val="32"/>
          <w:szCs w:val="32"/>
        </w:rPr>
      </w:pPr>
    </w:p>
    <w:p w:rsidR="00DE0CCF" w:rsidRDefault="00DE0CCF" w:rsidP="00DE0CCF">
      <w:pPr>
        <w:ind w:left="-720" w:right="-720"/>
        <w:jc w:val="center"/>
        <w:rPr>
          <w:rFonts w:ascii="Calibri" w:hAnsi="Calibri"/>
          <w:b/>
          <w:sz w:val="32"/>
          <w:szCs w:val="32"/>
          <w:u w:val="single"/>
        </w:rPr>
      </w:pPr>
      <w:r>
        <w:rPr>
          <w:rFonts w:ascii="Calibri" w:hAnsi="Calibri"/>
          <w:b/>
          <w:sz w:val="32"/>
          <w:szCs w:val="32"/>
          <w:u w:val="single"/>
        </w:rPr>
        <w:t>IMPORTANT INFORMATION ON PREVENTIVE CARE BENEFITS</w:t>
      </w:r>
    </w:p>
    <w:p w:rsidR="00DE0CCF" w:rsidRDefault="00DE0CCF" w:rsidP="00DE0CCF">
      <w:pPr>
        <w:ind w:left="-720" w:right="-720"/>
        <w:rPr>
          <w:rFonts w:ascii="Calibri" w:hAnsi="Calibri"/>
          <w:b/>
          <w:sz w:val="32"/>
          <w:szCs w:val="32"/>
          <w:u w:val="single"/>
        </w:rPr>
      </w:pPr>
    </w:p>
    <w:p w:rsidR="00F51407" w:rsidRDefault="00F51407" w:rsidP="00DE0CCF">
      <w:pPr>
        <w:ind w:left="-720" w:right="-720"/>
        <w:rPr>
          <w:rFonts w:ascii="Calibri" w:hAnsi="Calibri"/>
          <w:b/>
          <w:sz w:val="32"/>
          <w:szCs w:val="32"/>
          <w:u w:val="single"/>
        </w:rPr>
      </w:pPr>
    </w:p>
    <w:p w:rsidR="00DE0CCF" w:rsidRDefault="00DE0CCF" w:rsidP="00DE0CCF">
      <w:pPr>
        <w:ind w:left="-720" w:right="-720"/>
        <w:rPr>
          <w:rFonts w:ascii="Calibri" w:hAnsi="Calibri"/>
          <w:sz w:val="32"/>
          <w:szCs w:val="32"/>
        </w:rPr>
      </w:pPr>
      <w:r>
        <w:rPr>
          <w:rFonts w:ascii="Calibri" w:hAnsi="Calibri"/>
          <w:sz w:val="32"/>
          <w:szCs w:val="32"/>
        </w:rPr>
        <w:t xml:space="preserve">Due to insurance regulations, all physicals, well-women exams and well-child exams are considered preventive care visits.  Most insurance companies cover 100% of one preventative care visit per year, however Kellum Medical Group will not be responsible for any exclusions to your individual plan.  Please check with your pan administrator with any questions or concerns.  The visits cover general check-ups, routine cancer screenings, immunizations, counseling on diet and exercise, child development, and vitamin supplements.  Unfortunately, insurance companies will not cover no-preventative care issues raised during a preventative care visit.  As such, we strongly encourage you to separate, follow-up appointment with our providers if you have medical concerns that fall outside of preventative care.  </w:t>
      </w:r>
    </w:p>
    <w:p w:rsidR="00DE0CCF" w:rsidRDefault="00DE0CCF" w:rsidP="00DE0CCF">
      <w:pPr>
        <w:ind w:left="-720" w:right="-720"/>
        <w:rPr>
          <w:rFonts w:ascii="Calibri" w:hAnsi="Calibri"/>
          <w:sz w:val="32"/>
          <w:szCs w:val="32"/>
        </w:rPr>
      </w:pPr>
    </w:p>
    <w:p w:rsidR="00DE0CCF" w:rsidRDefault="00DE0CCF" w:rsidP="00F51407">
      <w:pPr>
        <w:ind w:left="-720" w:right="-720"/>
        <w:rPr>
          <w:rFonts w:ascii="Calibri" w:hAnsi="Calibri"/>
          <w:sz w:val="32"/>
          <w:szCs w:val="32"/>
        </w:rPr>
      </w:pPr>
      <w:r>
        <w:rPr>
          <w:rFonts w:ascii="Calibri" w:hAnsi="Calibri"/>
          <w:sz w:val="32"/>
          <w:szCs w:val="32"/>
        </w:rPr>
        <w:t xml:space="preserve">This will prevent your insurance company for billing you extra for your preventative care visit while ensuring our doctor’s schedule that appropriate amount of time to address your medical concerns.  We thank you for your understanding in this matter.  </w:t>
      </w:r>
    </w:p>
    <w:p w:rsidR="00DE0CCF" w:rsidRDefault="00DE0CCF" w:rsidP="00DE0CCF">
      <w:pPr>
        <w:ind w:left="-720" w:right="-720"/>
        <w:rPr>
          <w:rFonts w:ascii="Calibri" w:hAnsi="Calibri"/>
          <w:sz w:val="32"/>
          <w:szCs w:val="32"/>
        </w:rPr>
      </w:pPr>
    </w:p>
    <w:p w:rsidR="00DE0CCF" w:rsidRDefault="00DE0CCF" w:rsidP="00DE0CCF">
      <w:pPr>
        <w:ind w:left="-720" w:right="-720"/>
        <w:rPr>
          <w:rFonts w:ascii="Calibri" w:hAnsi="Calibri"/>
          <w:sz w:val="32"/>
          <w:szCs w:val="32"/>
        </w:rPr>
      </w:pPr>
      <w:r>
        <w:rPr>
          <w:rFonts w:ascii="Calibri" w:hAnsi="Calibri"/>
          <w:sz w:val="32"/>
          <w:szCs w:val="32"/>
        </w:rPr>
        <w:t>Print Name: ____________________________________________________</w:t>
      </w:r>
    </w:p>
    <w:p w:rsidR="00F51407" w:rsidRDefault="00F51407" w:rsidP="00F51407">
      <w:pPr>
        <w:ind w:right="-720"/>
        <w:rPr>
          <w:rFonts w:ascii="Calibri" w:hAnsi="Calibri"/>
          <w:sz w:val="32"/>
          <w:szCs w:val="32"/>
        </w:rPr>
      </w:pPr>
    </w:p>
    <w:p w:rsidR="00F51407" w:rsidRDefault="00F51407" w:rsidP="00DE0CCF">
      <w:pPr>
        <w:ind w:left="-720" w:right="-720"/>
        <w:rPr>
          <w:rFonts w:ascii="Calibri" w:hAnsi="Calibri"/>
          <w:sz w:val="32"/>
          <w:szCs w:val="32"/>
        </w:rPr>
      </w:pPr>
      <w:r>
        <w:rPr>
          <w:rFonts w:ascii="Calibri" w:hAnsi="Calibri"/>
          <w:sz w:val="32"/>
          <w:szCs w:val="32"/>
        </w:rPr>
        <w:t>Patient/Guardian Signature: _______________________________________</w:t>
      </w:r>
    </w:p>
    <w:p w:rsidR="00F51407" w:rsidRDefault="00F51407" w:rsidP="00F51407">
      <w:pPr>
        <w:ind w:right="-720"/>
        <w:rPr>
          <w:rFonts w:ascii="Calibri" w:hAnsi="Calibri"/>
          <w:sz w:val="32"/>
          <w:szCs w:val="32"/>
        </w:rPr>
      </w:pPr>
    </w:p>
    <w:p w:rsidR="00F51407" w:rsidRDefault="00F51407" w:rsidP="00DE0CCF">
      <w:pPr>
        <w:ind w:left="-720" w:right="-720"/>
        <w:rPr>
          <w:rFonts w:ascii="Calibri" w:hAnsi="Calibri"/>
          <w:sz w:val="32"/>
          <w:szCs w:val="32"/>
        </w:rPr>
      </w:pPr>
      <w:r>
        <w:rPr>
          <w:rFonts w:ascii="Calibri" w:hAnsi="Calibri"/>
          <w:sz w:val="32"/>
          <w:szCs w:val="32"/>
        </w:rPr>
        <w:t>Date of Birth: _________________</w:t>
      </w:r>
    </w:p>
    <w:p w:rsidR="00F51407" w:rsidRDefault="00F51407" w:rsidP="00DE0CCF">
      <w:pPr>
        <w:ind w:left="-720" w:right="-720"/>
        <w:rPr>
          <w:rFonts w:ascii="Calibri" w:hAnsi="Calibri"/>
          <w:sz w:val="32"/>
          <w:szCs w:val="32"/>
        </w:rPr>
      </w:pPr>
      <w:r w:rsidRPr="007378F3">
        <w:rPr>
          <w:noProof/>
        </w:rPr>
        <w:lastRenderedPageBreak/>
        <w:drawing>
          <wp:anchor distT="0" distB="0" distL="114300" distR="114300" simplePos="0" relativeHeight="251669504" behindDoc="1" locked="0" layoutInCell="1" allowOverlap="1" wp14:anchorId="584A4C03" wp14:editId="3552FF69">
            <wp:simplePos x="0" y="0"/>
            <wp:positionH relativeFrom="column">
              <wp:posOffset>1190625</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6" name="Picture 6"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F51407" w:rsidRDefault="00F51407" w:rsidP="00DE0CCF">
      <w:pPr>
        <w:ind w:left="-720" w:right="-720"/>
        <w:rPr>
          <w:rFonts w:ascii="Calibri" w:hAnsi="Calibri"/>
          <w:sz w:val="20"/>
          <w:szCs w:val="20"/>
          <w:lang w:val="es-US"/>
        </w:rPr>
      </w:pPr>
    </w:p>
    <w:p w:rsidR="00F51407" w:rsidRPr="00F51407" w:rsidRDefault="00F51407" w:rsidP="00F51407">
      <w:pPr>
        <w:rPr>
          <w:rFonts w:ascii="Calibri" w:hAnsi="Calibri"/>
          <w:sz w:val="20"/>
          <w:szCs w:val="20"/>
          <w:lang w:val="es-US"/>
        </w:rPr>
      </w:pPr>
    </w:p>
    <w:p w:rsidR="00F51407" w:rsidRPr="00F51407" w:rsidRDefault="00F51407" w:rsidP="00F51407">
      <w:pPr>
        <w:rPr>
          <w:rFonts w:ascii="Calibri" w:hAnsi="Calibri"/>
          <w:sz w:val="20"/>
          <w:szCs w:val="20"/>
          <w:lang w:val="es-US"/>
        </w:rPr>
      </w:pPr>
    </w:p>
    <w:p w:rsidR="00F51407" w:rsidRDefault="00F51407" w:rsidP="00F51407">
      <w:pPr>
        <w:ind w:left="-720" w:right="-720"/>
        <w:rPr>
          <w:rFonts w:ascii="Bradley Hand ITC" w:hAnsi="Bradley Hand ITC"/>
          <w:sz w:val="32"/>
          <w:szCs w:val="32"/>
        </w:rPr>
      </w:pPr>
      <w:r>
        <w:rPr>
          <w:rFonts w:ascii="Bradley Hand ITC" w:hAnsi="Bradley Hand ITC"/>
          <w:sz w:val="32"/>
          <w:szCs w:val="32"/>
        </w:rPr>
        <w:t>_______________________</w:t>
      </w:r>
      <w:r>
        <w:rPr>
          <w:rFonts w:ascii="Bradley Hand ITC" w:hAnsi="Bradley Hand ITC"/>
          <w:sz w:val="32"/>
          <w:szCs w:val="32"/>
        </w:rPr>
        <w:t>__</w:t>
      </w:r>
      <w:r>
        <w:rPr>
          <w:rFonts w:ascii="Bradley Hand ITC" w:hAnsi="Bradley Hand ITC"/>
          <w:sz w:val="32"/>
          <w:szCs w:val="32"/>
        </w:rPr>
        <w:t>_</w:t>
      </w:r>
      <w:r w:rsidRPr="004E575B">
        <w:rPr>
          <w:rFonts w:ascii="Bradley Hand ITC" w:hAnsi="Bradley Hand ITC"/>
          <w:sz w:val="32"/>
          <w:szCs w:val="32"/>
        </w:rPr>
        <w:t>_</w:t>
      </w:r>
      <w:r>
        <w:rPr>
          <w:rFonts w:ascii="Bradley Hand ITC" w:hAnsi="Bradley Hand ITC"/>
          <w:b/>
          <w:sz w:val="32"/>
          <w:szCs w:val="32"/>
          <w:u w:val="single"/>
        </w:rPr>
        <w:t xml:space="preserve">Family Practice * </w:t>
      </w:r>
      <w:r w:rsidRPr="004E575B">
        <w:rPr>
          <w:rFonts w:ascii="Bradley Hand ITC" w:hAnsi="Bradley Hand ITC"/>
          <w:b/>
          <w:sz w:val="32"/>
          <w:szCs w:val="32"/>
          <w:u w:val="single"/>
        </w:rPr>
        <w:t>Pediatric</w:t>
      </w:r>
      <w:r>
        <w:rPr>
          <w:rFonts w:ascii="Bradley Hand ITC" w:hAnsi="Bradley Hand ITC"/>
          <w:sz w:val="32"/>
          <w:szCs w:val="32"/>
        </w:rPr>
        <w:t>_______________</w:t>
      </w:r>
      <w:r>
        <w:rPr>
          <w:rFonts w:ascii="Bradley Hand ITC" w:hAnsi="Bradley Hand ITC"/>
          <w:sz w:val="32"/>
          <w:szCs w:val="32"/>
        </w:rPr>
        <w:t>____</w:t>
      </w:r>
      <w:r>
        <w:rPr>
          <w:rFonts w:ascii="Bradley Hand ITC" w:hAnsi="Bradley Hand ITC"/>
          <w:sz w:val="32"/>
          <w:szCs w:val="32"/>
        </w:rPr>
        <w:t>_______</w:t>
      </w:r>
    </w:p>
    <w:p w:rsidR="00F51407" w:rsidRDefault="00F51407" w:rsidP="00F51407">
      <w:pPr>
        <w:ind w:left="-720" w:right="-720"/>
        <w:rPr>
          <w:rFonts w:ascii="Bradley Hand ITC" w:hAnsi="Bradley Hand ITC"/>
          <w:sz w:val="32"/>
          <w:szCs w:val="32"/>
        </w:rPr>
      </w:pPr>
    </w:p>
    <w:p w:rsidR="00F51407" w:rsidRPr="007027D3" w:rsidRDefault="00F51407" w:rsidP="00F51407">
      <w:pPr>
        <w:ind w:left="-720" w:right="-720"/>
        <w:jc w:val="center"/>
        <w:rPr>
          <w:rFonts w:ascii="Calibri" w:hAnsi="Calibri"/>
          <w:b/>
          <w:sz w:val="32"/>
          <w:szCs w:val="32"/>
          <w:u w:val="single"/>
          <w:lang w:val="es-US"/>
        </w:rPr>
      </w:pPr>
      <w:r w:rsidRPr="007027D3">
        <w:rPr>
          <w:rFonts w:ascii="Calibri" w:hAnsi="Calibri"/>
          <w:b/>
          <w:sz w:val="32"/>
          <w:szCs w:val="32"/>
          <w:u w:val="single"/>
          <w:lang w:val="es-US"/>
        </w:rPr>
        <w:t>INFORMACION IMPORANTE SOBRE LOS BENEFICIOS DE ATENCION PREVENTIVE</w:t>
      </w:r>
    </w:p>
    <w:p w:rsidR="00F51407" w:rsidRPr="007027D3" w:rsidRDefault="00F51407" w:rsidP="00F51407">
      <w:pPr>
        <w:ind w:left="-720" w:right="-720"/>
        <w:rPr>
          <w:rFonts w:ascii="Calibri" w:hAnsi="Calibri"/>
          <w:sz w:val="32"/>
          <w:szCs w:val="32"/>
          <w:lang w:val="es-US"/>
        </w:rPr>
      </w:pPr>
    </w:p>
    <w:p w:rsidR="00F51407" w:rsidRPr="007027D3" w:rsidRDefault="00F51407" w:rsidP="00F51407">
      <w:pPr>
        <w:ind w:left="-720" w:right="-720"/>
        <w:rPr>
          <w:rFonts w:ascii="Calibri" w:hAnsi="Calibri"/>
          <w:sz w:val="32"/>
          <w:szCs w:val="32"/>
          <w:lang w:val="es-US"/>
        </w:rPr>
      </w:pPr>
      <w:r w:rsidRPr="007027D3">
        <w:rPr>
          <w:rFonts w:ascii="Calibri" w:hAnsi="Calibri"/>
          <w:sz w:val="32"/>
          <w:szCs w:val="32"/>
          <w:lang w:val="es-US"/>
        </w:rPr>
        <w:t xml:space="preserve">Debido a las regulaciones del seguro, todos los examines </w:t>
      </w:r>
      <w:r w:rsidR="007027D3" w:rsidRPr="007027D3">
        <w:rPr>
          <w:rFonts w:ascii="Calibri" w:hAnsi="Calibri"/>
          <w:sz w:val="32"/>
          <w:szCs w:val="32"/>
          <w:lang w:val="es-US"/>
        </w:rPr>
        <w:t>físicos</w:t>
      </w:r>
      <w:r w:rsidRPr="007027D3">
        <w:rPr>
          <w:rFonts w:ascii="Calibri" w:hAnsi="Calibri"/>
          <w:sz w:val="32"/>
          <w:szCs w:val="32"/>
          <w:lang w:val="es-US"/>
        </w:rPr>
        <w:t xml:space="preserve">, examines de bienestar y examines de bienestar </w:t>
      </w:r>
      <w:r w:rsidR="007027D3" w:rsidRPr="007027D3">
        <w:rPr>
          <w:rFonts w:ascii="Calibri" w:hAnsi="Calibri"/>
          <w:sz w:val="32"/>
          <w:szCs w:val="32"/>
          <w:lang w:val="es-US"/>
        </w:rPr>
        <w:t>infantil</w:t>
      </w:r>
      <w:r w:rsidRPr="007027D3">
        <w:rPr>
          <w:rFonts w:ascii="Calibri" w:hAnsi="Calibri"/>
          <w:sz w:val="32"/>
          <w:szCs w:val="32"/>
          <w:lang w:val="es-US"/>
        </w:rPr>
        <w:t xml:space="preserve"> se consideran visitas de </w:t>
      </w:r>
      <w:r w:rsidR="007027D3" w:rsidRPr="007027D3">
        <w:rPr>
          <w:rFonts w:ascii="Calibri" w:hAnsi="Calibri"/>
          <w:sz w:val="32"/>
          <w:szCs w:val="32"/>
          <w:lang w:val="es-US"/>
        </w:rPr>
        <w:t>atención</w:t>
      </w:r>
      <w:r w:rsidRPr="007027D3">
        <w:rPr>
          <w:rFonts w:ascii="Calibri" w:hAnsi="Calibri"/>
          <w:sz w:val="32"/>
          <w:szCs w:val="32"/>
          <w:lang w:val="es-US"/>
        </w:rPr>
        <w:t xml:space="preserve"> </w:t>
      </w:r>
      <w:r w:rsidR="007027D3" w:rsidRPr="007027D3">
        <w:rPr>
          <w:rFonts w:ascii="Calibri" w:hAnsi="Calibri"/>
          <w:sz w:val="32"/>
          <w:szCs w:val="32"/>
          <w:lang w:val="es-US"/>
        </w:rPr>
        <w:t>preventiva</w:t>
      </w:r>
      <w:r w:rsidRPr="007027D3">
        <w:rPr>
          <w:rFonts w:ascii="Calibri" w:hAnsi="Calibri"/>
          <w:sz w:val="32"/>
          <w:szCs w:val="32"/>
          <w:lang w:val="es-US"/>
        </w:rPr>
        <w:t xml:space="preserve">.  La </w:t>
      </w:r>
      <w:r w:rsidR="007027D3" w:rsidRPr="007027D3">
        <w:rPr>
          <w:rFonts w:ascii="Calibri" w:hAnsi="Calibri"/>
          <w:sz w:val="32"/>
          <w:szCs w:val="32"/>
          <w:lang w:val="es-US"/>
        </w:rPr>
        <w:t>mayoría</w:t>
      </w:r>
      <w:r w:rsidRPr="007027D3">
        <w:rPr>
          <w:rFonts w:ascii="Calibri" w:hAnsi="Calibri"/>
          <w:sz w:val="32"/>
          <w:szCs w:val="32"/>
          <w:lang w:val="es-US"/>
        </w:rPr>
        <w:t xml:space="preserve"> de las </w:t>
      </w:r>
      <w:r w:rsidR="007027D3" w:rsidRPr="007027D3">
        <w:rPr>
          <w:rFonts w:ascii="Calibri" w:hAnsi="Calibri"/>
          <w:sz w:val="32"/>
          <w:szCs w:val="32"/>
          <w:lang w:val="es-US"/>
        </w:rPr>
        <w:t>compañías</w:t>
      </w:r>
      <w:r w:rsidRPr="007027D3">
        <w:rPr>
          <w:rFonts w:ascii="Calibri" w:hAnsi="Calibri"/>
          <w:sz w:val="32"/>
          <w:szCs w:val="32"/>
          <w:lang w:val="es-US"/>
        </w:rPr>
        <w:t xml:space="preserve"> de seguros </w:t>
      </w:r>
      <w:r w:rsidR="007027D3" w:rsidRPr="007027D3">
        <w:rPr>
          <w:rFonts w:ascii="Calibri" w:hAnsi="Calibri"/>
          <w:sz w:val="32"/>
          <w:szCs w:val="32"/>
          <w:lang w:val="es-US"/>
        </w:rPr>
        <w:t>cubren</w:t>
      </w:r>
      <w:r w:rsidRPr="007027D3">
        <w:rPr>
          <w:rFonts w:ascii="Calibri" w:hAnsi="Calibri"/>
          <w:sz w:val="32"/>
          <w:szCs w:val="32"/>
          <w:lang w:val="es-US"/>
        </w:rPr>
        <w:t xml:space="preserve"> 100% de una visita de </w:t>
      </w:r>
      <w:r w:rsidR="007027D3" w:rsidRPr="007027D3">
        <w:rPr>
          <w:rFonts w:ascii="Calibri" w:hAnsi="Calibri"/>
          <w:sz w:val="32"/>
          <w:szCs w:val="32"/>
          <w:lang w:val="es-US"/>
        </w:rPr>
        <w:t>atención</w:t>
      </w:r>
      <w:r w:rsidRPr="007027D3">
        <w:rPr>
          <w:rFonts w:ascii="Calibri" w:hAnsi="Calibri"/>
          <w:sz w:val="32"/>
          <w:szCs w:val="32"/>
          <w:lang w:val="es-US"/>
        </w:rPr>
        <w:t xml:space="preserve"> </w:t>
      </w:r>
      <w:r w:rsidR="007027D3" w:rsidRPr="007027D3">
        <w:rPr>
          <w:rFonts w:ascii="Calibri" w:hAnsi="Calibri"/>
          <w:sz w:val="32"/>
          <w:szCs w:val="32"/>
          <w:lang w:val="es-US"/>
        </w:rPr>
        <w:t>preventiva</w:t>
      </w:r>
      <w:r w:rsidRPr="007027D3">
        <w:rPr>
          <w:rFonts w:ascii="Calibri" w:hAnsi="Calibri"/>
          <w:sz w:val="32"/>
          <w:szCs w:val="32"/>
          <w:lang w:val="es-US"/>
        </w:rPr>
        <w:t xml:space="preserve"> por ano, sin embargo, Kellum Medical Group no </w:t>
      </w:r>
      <w:r w:rsidR="007027D3" w:rsidRPr="007027D3">
        <w:rPr>
          <w:rFonts w:ascii="Calibri" w:hAnsi="Calibri"/>
          <w:sz w:val="32"/>
          <w:szCs w:val="32"/>
          <w:lang w:val="es-US"/>
        </w:rPr>
        <w:t>será</w:t>
      </w:r>
      <w:r w:rsidRPr="007027D3">
        <w:rPr>
          <w:rFonts w:ascii="Calibri" w:hAnsi="Calibri"/>
          <w:sz w:val="32"/>
          <w:szCs w:val="32"/>
          <w:lang w:val="es-US"/>
        </w:rPr>
        <w:t xml:space="preserve"> </w:t>
      </w:r>
      <w:r w:rsidR="007027D3" w:rsidRPr="007027D3">
        <w:rPr>
          <w:rFonts w:ascii="Calibri" w:hAnsi="Calibri"/>
          <w:sz w:val="32"/>
          <w:szCs w:val="32"/>
          <w:lang w:val="es-US"/>
        </w:rPr>
        <w:t>responsable</w:t>
      </w:r>
      <w:r w:rsidRPr="007027D3">
        <w:rPr>
          <w:rFonts w:ascii="Calibri" w:hAnsi="Calibri"/>
          <w:sz w:val="32"/>
          <w:szCs w:val="32"/>
          <w:lang w:val="es-US"/>
        </w:rPr>
        <w:t xml:space="preserve"> de ninguna </w:t>
      </w:r>
      <w:r w:rsidR="007027D3" w:rsidRPr="007027D3">
        <w:rPr>
          <w:rFonts w:ascii="Calibri" w:hAnsi="Calibri"/>
          <w:sz w:val="32"/>
          <w:szCs w:val="32"/>
          <w:lang w:val="es-US"/>
        </w:rPr>
        <w:t>exclusión</w:t>
      </w:r>
      <w:r w:rsidRPr="007027D3">
        <w:rPr>
          <w:rFonts w:ascii="Calibri" w:hAnsi="Calibri"/>
          <w:sz w:val="32"/>
          <w:szCs w:val="32"/>
          <w:lang w:val="es-US"/>
        </w:rPr>
        <w:t xml:space="preserve"> de su plan individual.  Por favor, consulte con el administrador de su plan si tiene alguna pregunta o </w:t>
      </w:r>
      <w:r w:rsidR="007027D3" w:rsidRPr="007027D3">
        <w:rPr>
          <w:rFonts w:ascii="Calibri" w:hAnsi="Calibri"/>
          <w:sz w:val="32"/>
          <w:szCs w:val="32"/>
          <w:lang w:val="es-US"/>
        </w:rPr>
        <w:t>inquietud</w:t>
      </w:r>
      <w:r w:rsidRPr="007027D3">
        <w:rPr>
          <w:rFonts w:ascii="Calibri" w:hAnsi="Calibri"/>
          <w:sz w:val="32"/>
          <w:szCs w:val="32"/>
          <w:lang w:val="es-US"/>
        </w:rPr>
        <w:t xml:space="preserve">.  Las visitas </w:t>
      </w:r>
      <w:r w:rsidR="007027D3" w:rsidRPr="007027D3">
        <w:rPr>
          <w:rFonts w:ascii="Calibri" w:hAnsi="Calibri"/>
          <w:sz w:val="32"/>
          <w:szCs w:val="32"/>
          <w:lang w:val="es-US"/>
        </w:rPr>
        <w:t>cubren</w:t>
      </w:r>
      <w:r w:rsidRPr="007027D3">
        <w:rPr>
          <w:rFonts w:ascii="Calibri" w:hAnsi="Calibri"/>
          <w:sz w:val="32"/>
          <w:szCs w:val="32"/>
          <w:lang w:val="es-US"/>
        </w:rPr>
        <w:t xml:space="preserve"> chequeos </w:t>
      </w:r>
      <w:r w:rsidR="007027D3" w:rsidRPr="007027D3">
        <w:rPr>
          <w:rFonts w:ascii="Calibri" w:hAnsi="Calibri"/>
          <w:sz w:val="32"/>
          <w:szCs w:val="32"/>
          <w:lang w:val="es-US"/>
        </w:rPr>
        <w:t>generales</w:t>
      </w:r>
      <w:r w:rsidRPr="007027D3">
        <w:rPr>
          <w:rFonts w:ascii="Calibri" w:hAnsi="Calibri"/>
          <w:sz w:val="32"/>
          <w:szCs w:val="32"/>
          <w:lang w:val="es-US"/>
        </w:rPr>
        <w:t xml:space="preserve">, examines de </w:t>
      </w:r>
      <w:r w:rsidR="007027D3" w:rsidRPr="007027D3">
        <w:rPr>
          <w:rFonts w:ascii="Calibri" w:hAnsi="Calibri"/>
          <w:sz w:val="32"/>
          <w:szCs w:val="32"/>
          <w:lang w:val="es-US"/>
        </w:rPr>
        <w:t>detección</w:t>
      </w:r>
      <w:r w:rsidRPr="007027D3">
        <w:rPr>
          <w:rFonts w:ascii="Calibri" w:hAnsi="Calibri"/>
          <w:sz w:val="32"/>
          <w:szCs w:val="32"/>
          <w:lang w:val="es-US"/>
        </w:rPr>
        <w:t xml:space="preserve"> de </w:t>
      </w:r>
      <w:r w:rsidR="007027D3" w:rsidRPr="007027D3">
        <w:rPr>
          <w:rFonts w:ascii="Calibri" w:hAnsi="Calibri"/>
          <w:sz w:val="32"/>
          <w:szCs w:val="32"/>
          <w:lang w:val="es-US"/>
        </w:rPr>
        <w:t>cáncer</w:t>
      </w:r>
      <w:r w:rsidRPr="007027D3">
        <w:rPr>
          <w:rFonts w:ascii="Calibri" w:hAnsi="Calibri"/>
          <w:sz w:val="32"/>
          <w:szCs w:val="32"/>
          <w:lang w:val="es-US"/>
        </w:rPr>
        <w:t xml:space="preserve"> de rutina, inmunizaciones, asesoramiento sobro dieta y </w:t>
      </w:r>
      <w:r w:rsidR="007027D3" w:rsidRPr="007027D3">
        <w:rPr>
          <w:rFonts w:ascii="Calibri" w:hAnsi="Calibri"/>
          <w:sz w:val="32"/>
          <w:szCs w:val="32"/>
          <w:lang w:val="es-US"/>
        </w:rPr>
        <w:t>ejercicio</w:t>
      </w:r>
      <w:r w:rsidRPr="007027D3">
        <w:rPr>
          <w:rFonts w:ascii="Calibri" w:hAnsi="Calibri"/>
          <w:sz w:val="32"/>
          <w:szCs w:val="32"/>
          <w:lang w:val="es-US"/>
        </w:rPr>
        <w:t xml:space="preserve">, desarrollo </w:t>
      </w:r>
      <w:r w:rsidR="007027D3" w:rsidRPr="007027D3">
        <w:rPr>
          <w:rFonts w:ascii="Calibri" w:hAnsi="Calibri"/>
          <w:sz w:val="32"/>
          <w:szCs w:val="32"/>
          <w:lang w:val="es-US"/>
        </w:rPr>
        <w:t>infantil</w:t>
      </w:r>
      <w:r w:rsidRPr="007027D3">
        <w:rPr>
          <w:rFonts w:ascii="Calibri" w:hAnsi="Calibri"/>
          <w:sz w:val="32"/>
          <w:szCs w:val="32"/>
          <w:lang w:val="es-US"/>
        </w:rPr>
        <w:t xml:space="preserve"> Y suplementos </w:t>
      </w:r>
      <w:r w:rsidR="007027D3" w:rsidRPr="007027D3">
        <w:rPr>
          <w:rFonts w:ascii="Calibri" w:hAnsi="Calibri"/>
          <w:sz w:val="32"/>
          <w:szCs w:val="32"/>
          <w:lang w:val="es-US"/>
        </w:rPr>
        <w:t>vitamínicos</w:t>
      </w:r>
      <w:r w:rsidRPr="007027D3">
        <w:rPr>
          <w:rFonts w:ascii="Calibri" w:hAnsi="Calibri"/>
          <w:sz w:val="32"/>
          <w:szCs w:val="32"/>
          <w:lang w:val="es-US"/>
        </w:rPr>
        <w:t xml:space="preserve">.  Desafortunadamente, las </w:t>
      </w:r>
      <w:r w:rsidR="007027D3" w:rsidRPr="007027D3">
        <w:rPr>
          <w:rFonts w:ascii="Calibri" w:hAnsi="Calibri"/>
          <w:sz w:val="32"/>
          <w:szCs w:val="32"/>
          <w:lang w:val="es-US"/>
        </w:rPr>
        <w:t>compañías</w:t>
      </w:r>
      <w:r w:rsidRPr="007027D3">
        <w:rPr>
          <w:rFonts w:ascii="Calibri" w:hAnsi="Calibri"/>
          <w:sz w:val="32"/>
          <w:szCs w:val="32"/>
          <w:lang w:val="es-US"/>
        </w:rPr>
        <w:t xml:space="preserve"> de seguros no </w:t>
      </w:r>
      <w:r w:rsidR="007027D3" w:rsidRPr="007027D3">
        <w:rPr>
          <w:rFonts w:ascii="Calibri" w:hAnsi="Calibri"/>
          <w:sz w:val="32"/>
          <w:szCs w:val="32"/>
          <w:lang w:val="es-US"/>
        </w:rPr>
        <w:t>cubrirán</w:t>
      </w:r>
      <w:r w:rsidRPr="007027D3">
        <w:rPr>
          <w:rFonts w:ascii="Calibri" w:hAnsi="Calibri"/>
          <w:sz w:val="32"/>
          <w:szCs w:val="32"/>
          <w:lang w:val="es-US"/>
        </w:rPr>
        <w:t xml:space="preserve"> los </w:t>
      </w:r>
      <w:r w:rsidR="007027D3" w:rsidRPr="007027D3">
        <w:rPr>
          <w:rFonts w:ascii="Calibri" w:hAnsi="Calibri"/>
          <w:sz w:val="32"/>
          <w:szCs w:val="32"/>
          <w:lang w:val="es-US"/>
        </w:rPr>
        <w:t xml:space="preserve">problemas de atención no preventiva planteados durante una visita de atención preventiva.  Como tal, le recomendamos encarecidamente que hago una cita de seguimiento separada con nuestros proveedores si tiene inquietudes médicas que no se encuentran dentro de la atención preventiva.  </w:t>
      </w:r>
    </w:p>
    <w:p w:rsidR="007027D3" w:rsidRPr="007027D3" w:rsidRDefault="007027D3" w:rsidP="00F51407">
      <w:pPr>
        <w:ind w:left="-720" w:right="-720"/>
        <w:rPr>
          <w:rFonts w:ascii="Calibri" w:hAnsi="Calibri"/>
          <w:sz w:val="32"/>
          <w:szCs w:val="32"/>
          <w:lang w:val="es-US"/>
        </w:rPr>
      </w:pPr>
    </w:p>
    <w:p w:rsidR="007027D3" w:rsidRPr="007027D3" w:rsidRDefault="007027D3" w:rsidP="00F51407">
      <w:pPr>
        <w:ind w:left="-720" w:right="-720"/>
        <w:rPr>
          <w:rFonts w:ascii="Calibri" w:hAnsi="Calibri"/>
          <w:sz w:val="32"/>
          <w:szCs w:val="32"/>
          <w:lang w:val="es-US"/>
        </w:rPr>
      </w:pPr>
      <w:r w:rsidRPr="007027D3">
        <w:rPr>
          <w:rFonts w:ascii="Calibri" w:hAnsi="Calibri"/>
          <w:sz w:val="32"/>
          <w:szCs w:val="32"/>
          <w:lang w:val="es-US"/>
        </w:rPr>
        <w:t xml:space="preserve">Esto evitara que su compañía de seguros le facture más por su visita de atención preventiva mientras se asegura que nuestros médicos programen el tiempo adecuando para abordar sus inquietudes médicas.  Agradecemos su compresión en este tema.  </w:t>
      </w:r>
    </w:p>
    <w:p w:rsidR="007027D3" w:rsidRPr="007027D3" w:rsidRDefault="007027D3" w:rsidP="00F51407">
      <w:pPr>
        <w:ind w:left="-720" w:right="-720"/>
        <w:rPr>
          <w:rFonts w:ascii="Calibri" w:hAnsi="Calibri"/>
          <w:sz w:val="32"/>
          <w:szCs w:val="32"/>
          <w:lang w:val="es-US"/>
        </w:rPr>
      </w:pPr>
    </w:p>
    <w:p w:rsidR="007027D3" w:rsidRPr="007027D3" w:rsidRDefault="007027D3" w:rsidP="00F51407">
      <w:pPr>
        <w:ind w:left="-720" w:right="-720"/>
        <w:rPr>
          <w:rFonts w:ascii="Calibri" w:hAnsi="Calibri"/>
          <w:sz w:val="32"/>
          <w:szCs w:val="32"/>
          <w:lang w:val="es-US"/>
        </w:rPr>
      </w:pPr>
      <w:r w:rsidRPr="007027D3">
        <w:rPr>
          <w:rFonts w:ascii="Calibri" w:hAnsi="Calibri"/>
          <w:sz w:val="32"/>
          <w:szCs w:val="32"/>
          <w:lang w:val="es-US"/>
        </w:rPr>
        <w:t>Imprimir Nombre: ______________________________________________</w:t>
      </w:r>
    </w:p>
    <w:p w:rsidR="007027D3" w:rsidRPr="007027D3" w:rsidRDefault="007027D3" w:rsidP="00F51407">
      <w:pPr>
        <w:ind w:left="-720" w:right="-720"/>
        <w:rPr>
          <w:rFonts w:ascii="Calibri" w:hAnsi="Calibri"/>
          <w:sz w:val="32"/>
          <w:szCs w:val="32"/>
          <w:lang w:val="es-US"/>
        </w:rPr>
      </w:pPr>
    </w:p>
    <w:p w:rsidR="007027D3" w:rsidRPr="007027D3" w:rsidRDefault="007027D3" w:rsidP="00F51407">
      <w:pPr>
        <w:ind w:left="-720" w:right="-720"/>
        <w:rPr>
          <w:rFonts w:ascii="Calibri" w:hAnsi="Calibri"/>
          <w:sz w:val="32"/>
          <w:szCs w:val="32"/>
          <w:lang w:val="es-US"/>
        </w:rPr>
      </w:pPr>
      <w:r w:rsidRPr="007027D3">
        <w:rPr>
          <w:rFonts w:ascii="Calibri" w:hAnsi="Calibri"/>
          <w:sz w:val="32"/>
          <w:szCs w:val="32"/>
          <w:lang w:val="es-US"/>
        </w:rPr>
        <w:t>Firma del Paciente o Padre/Tutor: _______________________________</w:t>
      </w:r>
    </w:p>
    <w:p w:rsidR="007027D3" w:rsidRPr="007027D3" w:rsidRDefault="007027D3" w:rsidP="00F51407">
      <w:pPr>
        <w:ind w:left="-720" w:right="-720"/>
        <w:rPr>
          <w:rFonts w:ascii="Calibri" w:hAnsi="Calibri"/>
          <w:sz w:val="32"/>
          <w:szCs w:val="32"/>
          <w:lang w:val="es-US"/>
        </w:rPr>
      </w:pPr>
    </w:p>
    <w:p w:rsidR="007027D3" w:rsidRDefault="007027D3" w:rsidP="00F51407">
      <w:pPr>
        <w:ind w:left="-720" w:right="-720"/>
        <w:rPr>
          <w:rFonts w:ascii="Calibri" w:hAnsi="Calibri"/>
          <w:sz w:val="32"/>
          <w:szCs w:val="32"/>
        </w:rPr>
      </w:pPr>
      <w:r w:rsidRPr="007027D3">
        <w:rPr>
          <w:rFonts w:ascii="Calibri" w:hAnsi="Calibri"/>
          <w:sz w:val="32"/>
          <w:szCs w:val="32"/>
          <w:lang w:val="es-US"/>
        </w:rPr>
        <w:t>Fecha</w:t>
      </w:r>
      <w:r>
        <w:rPr>
          <w:rFonts w:ascii="Calibri" w:hAnsi="Calibri"/>
          <w:sz w:val="32"/>
          <w:szCs w:val="32"/>
        </w:rPr>
        <w:t xml:space="preserve"> de Nacimiento: _______________________</w:t>
      </w:r>
    </w:p>
    <w:p w:rsidR="001C6499" w:rsidRDefault="001C6499" w:rsidP="00F51407">
      <w:pPr>
        <w:ind w:left="-720" w:right="-720"/>
        <w:rPr>
          <w:rFonts w:ascii="Calibri" w:hAnsi="Calibri"/>
          <w:sz w:val="32"/>
          <w:szCs w:val="32"/>
        </w:rPr>
      </w:pPr>
    </w:p>
    <w:p w:rsidR="001C6499" w:rsidRDefault="001C6499" w:rsidP="00F51407">
      <w:pPr>
        <w:ind w:left="-720" w:right="-720"/>
        <w:rPr>
          <w:rFonts w:ascii="Calibri" w:hAnsi="Calibri"/>
          <w:sz w:val="32"/>
          <w:szCs w:val="32"/>
        </w:rPr>
      </w:pPr>
      <w:r w:rsidRPr="007378F3">
        <w:rPr>
          <w:noProof/>
        </w:rPr>
        <w:lastRenderedPageBreak/>
        <w:drawing>
          <wp:anchor distT="0" distB="0" distL="114300" distR="114300" simplePos="0" relativeHeight="251671552" behindDoc="1" locked="0" layoutInCell="1" allowOverlap="1" wp14:anchorId="0520D71A" wp14:editId="57E8B0D9">
            <wp:simplePos x="0" y="0"/>
            <wp:positionH relativeFrom="column">
              <wp:posOffset>1038225</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7" name="Picture 7"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1C6499" w:rsidRDefault="001C6499" w:rsidP="001C6499">
      <w:pPr>
        <w:ind w:right="-720"/>
        <w:rPr>
          <w:rFonts w:ascii="Calibri" w:hAnsi="Calibri"/>
          <w:sz w:val="32"/>
          <w:szCs w:val="32"/>
        </w:rPr>
      </w:pPr>
    </w:p>
    <w:p w:rsidR="001C6499" w:rsidRPr="007027D3" w:rsidRDefault="001C6499" w:rsidP="00F51407">
      <w:pPr>
        <w:ind w:left="-720" w:right="-720"/>
        <w:rPr>
          <w:rFonts w:ascii="Calibri" w:hAnsi="Calibri"/>
          <w:sz w:val="32"/>
          <w:szCs w:val="32"/>
          <w:lang w:val="es-US"/>
        </w:rPr>
      </w:pPr>
    </w:p>
    <w:p w:rsidR="001C6499" w:rsidRDefault="001C6499" w:rsidP="001C6499">
      <w:pPr>
        <w:ind w:left="-720" w:right="-720"/>
        <w:rPr>
          <w:rFonts w:ascii="Bradley Hand ITC" w:hAnsi="Bradley Hand ITC"/>
          <w:sz w:val="32"/>
          <w:szCs w:val="32"/>
        </w:rPr>
      </w:pPr>
      <w:r>
        <w:rPr>
          <w:rFonts w:ascii="Bradley Hand ITC" w:hAnsi="Bradley Hand ITC"/>
          <w:sz w:val="32"/>
          <w:szCs w:val="32"/>
        </w:rPr>
        <w:t>________________________</w:t>
      </w:r>
      <w:r w:rsidRPr="004E575B">
        <w:rPr>
          <w:rFonts w:ascii="Bradley Hand ITC" w:hAnsi="Bradley Hand ITC"/>
          <w:sz w:val="32"/>
          <w:szCs w:val="32"/>
        </w:rPr>
        <w:t>_</w:t>
      </w:r>
      <w:r>
        <w:rPr>
          <w:rFonts w:ascii="Bradley Hand ITC" w:hAnsi="Bradley Hand ITC"/>
          <w:b/>
          <w:sz w:val="32"/>
          <w:szCs w:val="32"/>
          <w:u w:val="single"/>
        </w:rPr>
        <w:t xml:space="preserve">Family Practice * </w:t>
      </w:r>
      <w:r w:rsidRPr="004E575B">
        <w:rPr>
          <w:rFonts w:ascii="Bradley Hand ITC" w:hAnsi="Bradley Hand ITC"/>
          <w:b/>
          <w:sz w:val="32"/>
          <w:szCs w:val="32"/>
          <w:u w:val="single"/>
        </w:rPr>
        <w:t>Pediatric</w:t>
      </w:r>
      <w:r>
        <w:rPr>
          <w:rFonts w:ascii="Bradley Hand ITC" w:hAnsi="Bradley Hand ITC"/>
          <w:sz w:val="32"/>
          <w:szCs w:val="32"/>
        </w:rPr>
        <w:t>______________________________</w:t>
      </w:r>
    </w:p>
    <w:p w:rsidR="001C6499" w:rsidRDefault="001C6499" w:rsidP="001C6499">
      <w:pPr>
        <w:ind w:left="-720" w:right="-720"/>
        <w:rPr>
          <w:rFonts w:ascii="Bradley Hand ITC" w:hAnsi="Bradley Hand ITC"/>
          <w:sz w:val="32"/>
          <w:szCs w:val="32"/>
        </w:rPr>
      </w:pPr>
    </w:p>
    <w:p w:rsidR="001C6499" w:rsidRDefault="001C6499" w:rsidP="001C6499">
      <w:pPr>
        <w:ind w:left="-720" w:right="-720"/>
        <w:rPr>
          <w:rFonts w:ascii="Bradley Hand ITC" w:hAnsi="Bradley Hand ITC"/>
          <w:sz w:val="32"/>
          <w:szCs w:val="32"/>
        </w:rPr>
      </w:pPr>
    </w:p>
    <w:p w:rsidR="001C6499" w:rsidRDefault="001C6499" w:rsidP="001C6499">
      <w:pPr>
        <w:ind w:left="-720" w:right="-720"/>
        <w:jc w:val="center"/>
        <w:rPr>
          <w:rFonts w:ascii="Calibri" w:hAnsi="Calibri"/>
          <w:b/>
          <w:sz w:val="32"/>
          <w:szCs w:val="32"/>
          <w:u w:val="single"/>
        </w:rPr>
      </w:pPr>
      <w:r w:rsidRPr="001C6499">
        <w:rPr>
          <w:rFonts w:ascii="Calibri" w:hAnsi="Calibri"/>
          <w:b/>
          <w:sz w:val="32"/>
          <w:szCs w:val="32"/>
          <w:u w:val="single"/>
        </w:rPr>
        <w:t>LAW DRAW CONSENT</w:t>
      </w:r>
    </w:p>
    <w:p w:rsidR="001C6499" w:rsidRDefault="001C6499" w:rsidP="001C6499">
      <w:pPr>
        <w:ind w:left="-720" w:right="-720"/>
        <w:rPr>
          <w:rFonts w:ascii="Calibri" w:hAnsi="Calibri"/>
          <w:b/>
          <w:sz w:val="32"/>
          <w:szCs w:val="32"/>
          <w:u w:val="single"/>
        </w:rPr>
      </w:pPr>
    </w:p>
    <w:p w:rsidR="001C6499" w:rsidRDefault="001C6499" w:rsidP="001C6499">
      <w:pPr>
        <w:ind w:left="-720" w:right="-720"/>
        <w:rPr>
          <w:rFonts w:ascii="Calibri" w:hAnsi="Calibri"/>
          <w:sz w:val="28"/>
          <w:szCs w:val="28"/>
        </w:rPr>
      </w:pPr>
      <w:r>
        <w:rPr>
          <w:rFonts w:ascii="Calibri" w:hAnsi="Calibri"/>
          <w:sz w:val="28"/>
          <w:szCs w:val="28"/>
        </w:rPr>
        <w:t xml:space="preserve">Kellum Medical Group cannot guarantee nor do we obtain prior authorization for any blood draws/specimen handling or processing.  </w:t>
      </w:r>
      <w:r w:rsidRPr="001C6499">
        <w:rPr>
          <w:rFonts w:ascii="Calibri" w:hAnsi="Calibri"/>
          <w:b/>
          <w:sz w:val="28"/>
          <w:szCs w:val="28"/>
        </w:rPr>
        <w:t>It is the patient’s responsibility to know what labs or tests are covered by their insurance.  If you have any questions regarding your coverage for blood draws and lab processing, please call your insurance prior to your appointment to verify that it is a covered service under your plan.</w:t>
      </w:r>
      <w:r>
        <w:rPr>
          <w:rFonts w:ascii="Calibri" w:hAnsi="Calibri"/>
          <w:sz w:val="28"/>
          <w:szCs w:val="28"/>
        </w:rPr>
        <w:t xml:space="preserve">  Self-pay patients must be aware that the fee for labs drawn will be collected at the time of the draw.  </w:t>
      </w:r>
    </w:p>
    <w:p w:rsidR="001C6499" w:rsidRDefault="001C6499" w:rsidP="001C6499">
      <w:pPr>
        <w:ind w:left="-720" w:right="-720"/>
        <w:rPr>
          <w:rFonts w:ascii="Calibri" w:hAnsi="Calibri"/>
          <w:sz w:val="28"/>
          <w:szCs w:val="28"/>
        </w:rPr>
      </w:pPr>
    </w:p>
    <w:p w:rsidR="001C6499" w:rsidRDefault="001C6499" w:rsidP="001C6499">
      <w:pPr>
        <w:ind w:left="-720" w:right="-720"/>
        <w:rPr>
          <w:rFonts w:ascii="Calibri" w:hAnsi="Calibri"/>
          <w:sz w:val="28"/>
          <w:szCs w:val="28"/>
        </w:rPr>
      </w:pPr>
    </w:p>
    <w:p w:rsidR="001C6499" w:rsidRDefault="001C6499" w:rsidP="001C6499">
      <w:pPr>
        <w:ind w:left="-720" w:right="-720"/>
        <w:rPr>
          <w:rFonts w:ascii="Calibri" w:hAnsi="Calibri"/>
          <w:sz w:val="28"/>
          <w:szCs w:val="28"/>
        </w:rPr>
      </w:pPr>
      <w:r>
        <w:rPr>
          <w:rFonts w:ascii="Calibri" w:hAnsi="Calibri"/>
          <w:sz w:val="28"/>
          <w:szCs w:val="28"/>
        </w:rPr>
        <w:t xml:space="preserve">Due to numerous laboratories and the contract requirements of each, it is impossible to be affiliated with them all. </w:t>
      </w:r>
      <w:r w:rsidR="00820EC4">
        <w:rPr>
          <w:rFonts w:ascii="Calibri" w:hAnsi="Calibri"/>
          <w:sz w:val="28"/>
          <w:szCs w:val="28"/>
        </w:rPr>
        <w:t xml:space="preserve"> </w:t>
      </w:r>
      <w:r>
        <w:rPr>
          <w:rFonts w:ascii="Calibri" w:hAnsi="Calibri"/>
          <w:sz w:val="28"/>
          <w:szCs w:val="28"/>
        </w:rPr>
        <w:t xml:space="preserve">Kellum Medical Group is affiliated with CPL (Clinical Pathologies Laboratories), Quest Diagnostics, LabCorp and Lab One.  All blood drawn and specimens obtained here will be processed, analyzed and billed through one of these entities.  </w:t>
      </w:r>
    </w:p>
    <w:p w:rsidR="001C6499" w:rsidRDefault="001C6499" w:rsidP="001C6499">
      <w:pPr>
        <w:ind w:left="-720" w:right="-720"/>
        <w:rPr>
          <w:rFonts w:ascii="Calibri" w:hAnsi="Calibri"/>
          <w:sz w:val="28"/>
          <w:szCs w:val="28"/>
        </w:rPr>
      </w:pPr>
    </w:p>
    <w:p w:rsidR="001C6499" w:rsidRDefault="00820EC4" w:rsidP="001C6499">
      <w:pPr>
        <w:ind w:left="-720" w:right="-720"/>
        <w:rPr>
          <w:rFonts w:ascii="Calibri" w:hAnsi="Calibri"/>
          <w:sz w:val="28"/>
          <w:szCs w:val="28"/>
        </w:rPr>
      </w:pPr>
      <w:r>
        <w:rPr>
          <w:rFonts w:ascii="Calibri" w:hAnsi="Calibri"/>
          <w:sz w:val="28"/>
          <w:szCs w:val="28"/>
        </w:rPr>
        <w:t>Blood d</w:t>
      </w:r>
      <w:r w:rsidR="001C6499">
        <w:rPr>
          <w:rFonts w:ascii="Calibri" w:hAnsi="Calibri"/>
          <w:sz w:val="28"/>
          <w:szCs w:val="28"/>
        </w:rPr>
        <w:t>raws with proper physician orders are welcome to have testing off site at th</w:t>
      </w:r>
      <w:r>
        <w:rPr>
          <w:rFonts w:ascii="Calibri" w:hAnsi="Calibri"/>
          <w:sz w:val="28"/>
          <w:szCs w:val="28"/>
        </w:rPr>
        <w:t>e</w:t>
      </w:r>
      <w:r w:rsidR="001C6499">
        <w:rPr>
          <w:rFonts w:ascii="Calibri" w:hAnsi="Calibri"/>
          <w:sz w:val="28"/>
          <w:szCs w:val="28"/>
        </w:rPr>
        <w:t xml:space="preserve">ir insurance specified lab choice.  </w:t>
      </w:r>
    </w:p>
    <w:p w:rsidR="001C6499" w:rsidRDefault="001C6499" w:rsidP="001C6499">
      <w:pPr>
        <w:ind w:left="-720" w:right="-720"/>
        <w:rPr>
          <w:rFonts w:ascii="Calibri" w:hAnsi="Calibri"/>
          <w:sz w:val="28"/>
          <w:szCs w:val="28"/>
        </w:rPr>
      </w:pPr>
    </w:p>
    <w:p w:rsidR="001C6499" w:rsidRDefault="001C6499" w:rsidP="001C6499">
      <w:pPr>
        <w:ind w:left="-720" w:right="-720"/>
        <w:rPr>
          <w:rFonts w:ascii="Calibri" w:hAnsi="Calibri"/>
          <w:sz w:val="28"/>
          <w:szCs w:val="28"/>
        </w:rPr>
      </w:pPr>
      <w:r>
        <w:rPr>
          <w:rFonts w:ascii="Calibri" w:hAnsi="Calibri"/>
          <w:sz w:val="28"/>
          <w:szCs w:val="28"/>
        </w:rPr>
        <w:t xml:space="preserve">By signing below, you acknowledge and accept responsibility if these labs are out of network, and that Kellum Medical Group will </w:t>
      </w:r>
      <w:r w:rsidRPr="00820EC4">
        <w:rPr>
          <w:rFonts w:ascii="Calibri" w:hAnsi="Calibri"/>
          <w:b/>
          <w:sz w:val="28"/>
          <w:szCs w:val="28"/>
        </w:rPr>
        <w:t>NOT</w:t>
      </w:r>
      <w:r>
        <w:rPr>
          <w:rFonts w:ascii="Calibri" w:hAnsi="Calibri"/>
          <w:sz w:val="28"/>
          <w:szCs w:val="28"/>
        </w:rPr>
        <w:t xml:space="preserve"> be responsible for any denied claims and the patient will be billed for services that are not covered by their insurance.  </w:t>
      </w:r>
    </w:p>
    <w:p w:rsidR="001C6499" w:rsidRDefault="001C6499" w:rsidP="001C6499">
      <w:pPr>
        <w:ind w:right="-720"/>
        <w:rPr>
          <w:rFonts w:ascii="Calibri" w:hAnsi="Calibri"/>
          <w:sz w:val="28"/>
          <w:szCs w:val="28"/>
        </w:rPr>
      </w:pPr>
    </w:p>
    <w:p w:rsidR="001C6499" w:rsidRDefault="001C6499" w:rsidP="001C6499">
      <w:pPr>
        <w:pBdr>
          <w:bottom w:val="single" w:sz="12" w:space="1" w:color="auto"/>
        </w:pBdr>
        <w:ind w:left="-720" w:right="-720"/>
        <w:rPr>
          <w:rFonts w:ascii="Calibri" w:hAnsi="Calibri"/>
          <w:sz w:val="28"/>
          <w:szCs w:val="28"/>
        </w:rPr>
      </w:pPr>
    </w:p>
    <w:p w:rsidR="001C6499" w:rsidRDefault="001C6499" w:rsidP="001C6499">
      <w:pPr>
        <w:pBdr>
          <w:bottom w:val="single" w:sz="12" w:space="1" w:color="auto"/>
        </w:pBdr>
        <w:ind w:left="-720" w:right="-720"/>
        <w:rPr>
          <w:rFonts w:ascii="Calibri" w:hAnsi="Calibri"/>
          <w:sz w:val="28"/>
          <w:szCs w:val="28"/>
        </w:rPr>
      </w:pPr>
    </w:p>
    <w:p w:rsidR="001C6499" w:rsidRDefault="001C6499" w:rsidP="001C6499">
      <w:pPr>
        <w:ind w:left="-720" w:right="-720"/>
        <w:rPr>
          <w:rFonts w:ascii="Calibri" w:hAnsi="Calibri"/>
          <w:sz w:val="28"/>
          <w:szCs w:val="28"/>
        </w:rPr>
      </w:pPr>
      <w:r>
        <w:rPr>
          <w:rFonts w:ascii="Calibri" w:hAnsi="Calibri"/>
          <w:sz w:val="28"/>
          <w:szCs w:val="28"/>
        </w:rPr>
        <w:t>Signature of Patient/Responsible Party</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p>
    <w:p w:rsidR="001C6499" w:rsidRDefault="001C6499" w:rsidP="001C6499">
      <w:pPr>
        <w:ind w:left="-720" w:right="-720"/>
        <w:rPr>
          <w:rFonts w:ascii="Calibri" w:hAnsi="Calibri"/>
          <w:sz w:val="28"/>
          <w:szCs w:val="28"/>
        </w:rPr>
      </w:pPr>
    </w:p>
    <w:p w:rsidR="001C6499" w:rsidRDefault="001C6499" w:rsidP="001C6499">
      <w:pPr>
        <w:pBdr>
          <w:bottom w:val="single" w:sz="12" w:space="1" w:color="auto"/>
        </w:pBdr>
        <w:ind w:left="-720" w:right="-720"/>
        <w:rPr>
          <w:rFonts w:ascii="Calibri" w:hAnsi="Calibri"/>
          <w:sz w:val="28"/>
          <w:szCs w:val="28"/>
        </w:rPr>
      </w:pPr>
    </w:p>
    <w:p w:rsidR="001C6499" w:rsidRDefault="001C6499" w:rsidP="001C6499">
      <w:pPr>
        <w:ind w:left="-720" w:right="-720"/>
        <w:rPr>
          <w:rFonts w:ascii="Calibri" w:hAnsi="Calibri"/>
          <w:sz w:val="28"/>
          <w:szCs w:val="28"/>
        </w:rPr>
      </w:pPr>
      <w:r>
        <w:rPr>
          <w:rFonts w:ascii="Calibri" w:hAnsi="Calibri"/>
          <w:sz w:val="28"/>
          <w:szCs w:val="28"/>
        </w:rPr>
        <w:t>Print Name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 of Birth</w:t>
      </w:r>
    </w:p>
    <w:p w:rsidR="001C6499" w:rsidRDefault="001C6499" w:rsidP="001C6499">
      <w:pPr>
        <w:ind w:left="-720" w:right="-720"/>
        <w:rPr>
          <w:rFonts w:ascii="Calibri" w:hAnsi="Calibri"/>
          <w:sz w:val="28"/>
          <w:szCs w:val="28"/>
        </w:rPr>
      </w:pPr>
    </w:p>
    <w:p w:rsidR="001C6499" w:rsidRDefault="00820EC4" w:rsidP="001C6499">
      <w:pPr>
        <w:ind w:left="-720" w:right="-720"/>
        <w:rPr>
          <w:rFonts w:ascii="Calibri" w:hAnsi="Calibri"/>
          <w:sz w:val="28"/>
          <w:szCs w:val="28"/>
        </w:rPr>
      </w:pPr>
      <w:r w:rsidRPr="007378F3">
        <w:rPr>
          <w:noProof/>
        </w:rPr>
        <w:lastRenderedPageBreak/>
        <w:drawing>
          <wp:anchor distT="0" distB="0" distL="114300" distR="114300" simplePos="0" relativeHeight="251673600" behindDoc="1" locked="0" layoutInCell="1" allowOverlap="1" wp14:anchorId="69CE44E9" wp14:editId="29368E97">
            <wp:simplePos x="0" y="0"/>
            <wp:positionH relativeFrom="column">
              <wp:posOffset>1228725</wp:posOffset>
            </wp:positionH>
            <wp:positionV relativeFrom="paragraph">
              <wp:posOffset>0</wp:posOffset>
            </wp:positionV>
            <wp:extent cx="3406140" cy="803910"/>
            <wp:effectExtent l="19050" t="0" r="3810" b="0"/>
            <wp:wrapTight wrapText="bothSides">
              <wp:wrapPolygon edited="0">
                <wp:start x="-121" y="0"/>
                <wp:lineTo x="-121" y="20986"/>
                <wp:lineTo x="21624" y="20986"/>
                <wp:lineTo x="21624" y="0"/>
                <wp:lineTo x="-121" y="0"/>
              </wp:wrapPolygon>
            </wp:wrapTight>
            <wp:docPr id="8" name="Picture 8" descr="KMC"/>
            <wp:cNvGraphicFramePr/>
            <a:graphic xmlns:a="http://schemas.openxmlformats.org/drawingml/2006/main">
              <a:graphicData uri="http://schemas.openxmlformats.org/drawingml/2006/picture">
                <pic:pic xmlns:pic="http://schemas.openxmlformats.org/drawingml/2006/picture">
                  <pic:nvPicPr>
                    <pic:cNvPr id="2067" name="Picture 1" descr="KMC"/>
                    <pic:cNvPicPr>
                      <a:picLocks noChangeAspect="1" noChangeArrowheads="1"/>
                    </pic:cNvPicPr>
                  </pic:nvPicPr>
                  <pic:blipFill>
                    <a:blip r:embed="rId8" cstate="print"/>
                    <a:srcRect/>
                    <a:stretch>
                      <a:fillRect/>
                    </a:stretch>
                  </pic:blipFill>
                  <pic:spPr bwMode="auto">
                    <a:xfrm>
                      <a:off x="0" y="0"/>
                      <a:ext cx="3406140" cy="803910"/>
                    </a:xfrm>
                    <a:prstGeom prst="rect">
                      <a:avLst/>
                    </a:prstGeom>
                    <a:noFill/>
                    <a:ln w="9525">
                      <a:noFill/>
                      <a:miter lim="800000"/>
                      <a:headEnd/>
                      <a:tailEnd/>
                    </a:ln>
                  </pic:spPr>
                </pic:pic>
              </a:graphicData>
            </a:graphic>
          </wp:anchor>
        </w:drawing>
      </w:r>
    </w:p>
    <w:p w:rsidR="00820EC4" w:rsidRDefault="00820EC4" w:rsidP="001C6499">
      <w:pPr>
        <w:ind w:left="-720" w:right="-720"/>
        <w:rPr>
          <w:rFonts w:ascii="Calibri" w:hAnsi="Calibri"/>
          <w:sz w:val="28"/>
          <w:szCs w:val="28"/>
        </w:rPr>
      </w:pPr>
    </w:p>
    <w:p w:rsidR="00820EC4" w:rsidRDefault="00820EC4" w:rsidP="001C6499">
      <w:pPr>
        <w:ind w:left="-720" w:right="-720"/>
        <w:rPr>
          <w:rFonts w:ascii="Calibri" w:hAnsi="Calibri"/>
          <w:sz w:val="28"/>
          <w:szCs w:val="28"/>
        </w:rPr>
      </w:pPr>
    </w:p>
    <w:p w:rsidR="00820EC4" w:rsidRDefault="00820EC4" w:rsidP="00820EC4">
      <w:pPr>
        <w:ind w:left="-720" w:right="-720"/>
        <w:rPr>
          <w:rFonts w:ascii="Bradley Hand ITC" w:hAnsi="Bradley Hand ITC"/>
          <w:sz w:val="32"/>
          <w:szCs w:val="32"/>
        </w:rPr>
      </w:pPr>
      <w:r>
        <w:rPr>
          <w:rFonts w:ascii="Bradley Hand ITC" w:hAnsi="Bradley Hand ITC"/>
          <w:sz w:val="32"/>
          <w:szCs w:val="32"/>
        </w:rPr>
        <w:t>___________________</w:t>
      </w:r>
      <w:r>
        <w:rPr>
          <w:rFonts w:ascii="Bradley Hand ITC" w:hAnsi="Bradley Hand ITC"/>
          <w:sz w:val="32"/>
          <w:szCs w:val="32"/>
        </w:rPr>
        <w:t>___</w:t>
      </w:r>
      <w:r>
        <w:rPr>
          <w:rFonts w:ascii="Bradley Hand ITC" w:hAnsi="Bradley Hand ITC"/>
          <w:sz w:val="32"/>
          <w:szCs w:val="32"/>
        </w:rPr>
        <w:t>_____</w:t>
      </w:r>
      <w:r w:rsidRPr="004E575B">
        <w:rPr>
          <w:rFonts w:ascii="Bradley Hand ITC" w:hAnsi="Bradley Hand ITC"/>
          <w:sz w:val="32"/>
          <w:szCs w:val="32"/>
        </w:rPr>
        <w:t>_</w:t>
      </w:r>
      <w:r>
        <w:rPr>
          <w:rFonts w:ascii="Bradley Hand ITC" w:hAnsi="Bradley Hand ITC"/>
          <w:b/>
          <w:sz w:val="32"/>
          <w:szCs w:val="32"/>
          <w:u w:val="single"/>
        </w:rPr>
        <w:t xml:space="preserve">Family Practice * </w:t>
      </w:r>
      <w:r w:rsidRPr="004E575B">
        <w:rPr>
          <w:rFonts w:ascii="Bradley Hand ITC" w:hAnsi="Bradley Hand ITC"/>
          <w:b/>
          <w:sz w:val="32"/>
          <w:szCs w:val="32"/>
          <w:u w:val="single"/>
        </w:rPr>
        <w:t>Pediatric</w:t>
      </w:r>
      <w:r>
        <w:rPr>
          <w:rFonts w:ascii="Bradley Hand ITC" w:hAnsi="Bradley Hand ITC"/>
          <w:sz w:val="32"/>
          <w:szCs w:val="32"/>
        </w:rPr>
        <w:t>__</w:t>
      </w:r>
      <w:r>
        <w:rPr>
          <w:rFonts w:ascii="Bradley Hand ITC" w:hAnsi="Bradley Hand ITC"/>
          <w:sz w:val="32"/>
          <w:szCs w:val="32"/>
        </w:rPr>
        <w:t>__</w:t>
      </w:r>
      <w:r>
        <w:rPr>
          <w:rFonts w:ascii="Bradley Hand ITC" w:hAnsi="Bradley Hand ITC"/>
          <w:sz w:val="32"/>
          <w:szCs w:val="32"/>
        </w:rPr>
        <w:t>_______________________</w:t>
      </w:r>
    </w:p>
    <w:p w:rsidR="00820EC4" w:rsidRDefault="00820EC4" w:rsidP="00820EC4">
      <w:pPr>
        <w:ind w:left="-720" w:right="-720"/>
        <w:rPr>
          <w:rFonts w:ascii="Bradley Hand ITC" w:hAnsi="Bradley Hand ITC"/>
          <w:sz w:val="32"/>
          <w:szCs w:val="32"/>
        </w:rPr>
      </w:pPr>
    </w:p>
    <w:p w:rsidR="00820EC4" w:rsidRDefault="00820EC4" w:rsidP="00820EC4">
      <w:pPr>
        <w:ind w:left="-720" w:right="-720"/>
        <w:jc w:val="center"/>
        <w:rPr>
          <w:rFonts w:ascii="Calibri" w:hAnsi="Calibri"/>
          <w:b/>
          <w:sz w:val="32"/>
          <w:szCs w:val="32"/>
          <w:u w:val="single"/>
        </w:rPr>
      </w:pPr>
      <w:r>
        <w:rPr>
          <w:rFonts w:ascii="Calibri" w:hAnsi="Calibri"/>
          <w:b/>
          <w:sz w:val="32"/>
          <w:szCs w:val="32"/>
          <w:u w:val="single"/>
        </w:rPr>
        <w:t>CONSENTIMIENTO DE SORTEO DE LABORATORIO</w:t>
      </w:r>
    </w:p>
    <w:p w:rsidR="00820EC4" w:rsidRPr="00BA0BEC" w:rsidRDefault="00820EC4" w:rsidP="00820EC4">
      <w:pPr>
        <w:ind w:left="-720" w:right="-720"/>
        <w:jc w:val="center"/>
        <w:rPr>
          <w:rFonts w:ascii="Calibri" w:hAnsi="Calibri"/>
          <w:b/>
          <w:sz w:val="32"/>
          <w:szCs w:val="32"/>
          <w:u w:val="single"/>
          <w:lang w:val="es-US"/>
        </w:rPr>
      </w:pPr>
    </w:p>
    <w:p w:rsidR="00820EC4" w:rsidRPr="00BA0BEC" w:rsidRDefault="00820EC4" w:rsidP="00820EC4">
      <w:pPr>
        <w:ind w:left="-720" w:right="-720"/>
        <w:rPr>
          <w:rFonts w:ascii="Calibri" w:hAnsi="Calibri"/>
          <w:sz w:val="28"/>
          <w:szCs w:val="28"/>
          <w:lang w:val="es-US"/>
        </w:rPr>
      </w:pPr>
      <w:r w:rsidRPr="00BA0BEC">
        <w:rPr>
          <w:rFonts w:ascii="Calibri" w:hAnsi="Calibri"/>
          <w:sz w:val="28"/>
          <w:szCs w:val="28"/>
          <w:lang w:val="es-US"/>
        </w:rPr>
        <w:t xml:space="preserve">Kellum Medical Group no puede garantizar ni obtenemos una </w:t>
      </w:r>
      <w:r w:rsidR="00BA0BEC" w:rsidRPr="00BA0BEC">
        <w:rPr>
          <w:rFonts w:ascii="Calibri" w:hAnsi="Calibri"/>
          <w:sz w:val="28"/>
          <w:szCs w:val="28"/>
          <w:lang w:val="es-US"/>
        </w:rPr>
        <w:t>autorización</w:t>
      </w:r>
      <w:r w:rsidRPr="00BA0BEC">
        <w:rPr>
          <w:rFonts w:ascii="Calibri" w:hAnsi="Calibri"/>
          <w:sz w:val="28"/>
          <w:szCs w:val="28"/>
          <w:lang w:val="es-US"/>
        </w:rPr>
        <w:t xml:space="preserve"> </w:t>
      </w:r>
      <w:r w:rsidR="00BA0BEC" w:rsidRPr="00BA0BEC">
        <w:rPr>
          <w:rFonts w:ascii="Calibri" w:hAnsi="Calibri"/>
          <w:sz w:val="28"/>
          <w:szCs w:val="28"/>
          <w:lang w:val="es-US"/>
        </w:rPr>
        <w:t>previa</w:t>
      </w:r>
      <w:r w:rsidRPr="00BA0BEC">
        <w:rPr>
          <w:rFonts w:ascii="Calibri" w:hAnsi="Calibri"/>
          <w:sz w:val="28"/>
          <w:szCs w:val="28"/>
          <w:lang w:val="es-US"/>
        </w:rPr>
        <w:t xml:space="preserve"> para la </w:t>
      </w:r>
      <w:r w:rsidR="00BA0BEC" w:rsidRPr="00BA0BEC">
        <w:rPr>
          <w:rFonts w:ascii="Calibri" w:hAnsi="Calibri"/>
          <w:sz w:val="28"/>
          <w:szCs w:val="28"/>
          <w:lang w:val="es-US"/>
        </w:rPr>
        <w:t>extracción</w:t>
      </w:r>
      <w:r w:rsidRPr="00BA0BEC">
        <w:rPr>
          <w:rFonts w:ascii="Calibri" w:hAnsi="Calibri"/>
          <w:sz w:val="28"/>
          <w:szCs w:val="28"/>
          <w:lang w:val="es-US"/>
        </w:rPr>
        <w:t xml:space="preserve"> o el procesamiento de muestras de sangre.  </w:t>
      </w:r>
      <w:r w:rsidRPr="00BA0BEC">
        <w:rPr>
          <w:rFonts w:ascii="Calibri" w:hAnsi="Calibri"/>
          <w:b/>
          <w:sz w:val="28"/>
          <w:szCs w:val="28"/>
          <w:lang w:val="es-US"/>
        </w:rPr>
        <w:t xml:space="preserve">Es responsabilidad del paciente saber que laboratorios o pruebas </w:t>
      </w:r>
      <w:r w:rsidR="00BA0BEC" w:rsidRPr="00BA0BEC">
        <w:rPr>
          <w:rFonts w:ascii="Calibri" w:hAnsi="Calibri"/>
          <w:b/>
          <w:sz w:val="28"/>
          <w:szCs w:val="28"/>
          <w:lang w:val="es-US"/>
        </w:rPr>
        <w:t>están</w:t>
      </w:r>
      <w:r w:rsidRPr="00BA0BEC">
        <w:rPr>
          <w:rFonts w:ascii="Calibri" w:hAnsi="Calibri"/>
          <w:b/>
          <w:sz w:val="28"/>
          <w:szCs w:val="28"/>
          <w:lang w:val="es-US"/>
        </w:rPr>
        <w:t xml:space="preserve"> cubiertos por su seguro.  Si tiene alguna pregunta sobre su cobertura para extracciones de sangre y procesamiento de laboratorio, llame a </w:t>
      </w:r>
      <w:r w:rsidR="00BA0BEC" w:rsidRPr="00BA0BEC">
        <w:rPr>
          <w:rFonts w:ascii="Calibri" w:hAnsi="Calibri"/>
          <w:b/>
          <w:sz w:val="28"/>
          <w:szCs w:val="28"/>
          <w:lang w:val="es-US"/>
        </w:rPr>
        <w:t>su</w:t>
      </w:r>
      <w:r w:rsidRPr="00BA0BEC">
        <w:rPr>
          <w:rFonts w:ascii="Calibri" w:hAnsi="Calibri"/>
          <w:b/>
          <w:sz w:val="28"/>
          <w:szCs w:val="28"/>
          <w:lang w:val="es-US"/>
        </w:rPr>
        <w:t xml:space="preserve"> seguro antes de su cita para verificar que sea un servicio cubierto por su plan</w:t>
      </w:r>
      <w:r w:rsidRPr="00BA0BEC">
        <w:rPr>
          <w:rFonts w:ascii="Calibri" w:hAnsi="Calibri"/>
          <w:sz w:val="28"/>
          <w:szCs w:val="28"/>
          <w:lang w:val="es-US"/>
        </w:rPr>
        <w:t xml:space="preserve">.  Los </w:t>
      </w:r>
      <w:r w:rsidR="00BA0BEC" w:rsidRPr="00BA0BEC">
        <w:rPr>
          <w:rFonts w:ascii="Calibri" w:hAnsi="Calibri"/>
          <w:sz w:val="28"/>
          <w:szCs w:val="28"/>
          <w:lang w:val="es-US"/>
        </w:rPr>
        <w:t>pacientes</w:t>
      </w:r>
      <w:r w:rsidRPr="00BA0BEC">
        <w:rPr>
          <w:rFonts w:ascii="Calibri" w:hAnsi="Calibri"/>
          <w:sz w:val="28"/>
          <w:szCs w:val="28"/>
          <w:lang w:val="es-US"/>
        </w:rPr>
        <w:t xml:space="preserve"> que pagan por cuenta propia deben ser conscientes de que la tarifa por </w:t>
      </w:r>
      <w:r w:rsidR="00BA0BEC" w:rsidRPr="00BA0BEC">
        <w:rPr>
          <w:rFonts w:ascii="Calibri" w:hAnsi="Calibri"/>
          <w:sz w:val="28"/>
          <w:szCs w:val="28"/>
          <w:lang w:val="es-US"/>
        </w:rPr>
        <w:t>los</w:t>
      </w:r>
      <w:r w:rsidRPr="00BA0BEC">
        <w:rPr>
          <w:rFonts w:ascii="Calibri" w:hAnsi="Calibri"/>
          <w:sz w:val="28"/>
          <w:szCs w:val="28"/>
          <w:lang w:val="es-US"/>
        </w:rPr>
        <w:t xml:space="preserve"> laboratorios </w:t>
      </w:r>
      <w:r w:rsidR="00BA0BEC" w:rsidRPr="00BA0BEC">
        <w:rPr>
          <w:rFonts w:ascii="Calibri" w:hAnsi="Calibri"/>
          <w:sz w:val="28"/>
          <w:szCs w:val="28"/>
          <w:lang w:val="es-US"/>
        </w:rPr>
        <w:t>extraídos</w:t>
      </w:r>
      <w:r w:rsidRPr="00BA0BEC">
        <w:rPr>
          <w:rFonts w:ascii="Calibri" w:hAnsi="Calibri"/>
          <w:sz w:val="28"/>
          <w:szCs w:val="28"/>
          <w:lang w:val="es-US"/>
        </w:rPr>
        <w:t xml:space="preserve"> se cobrara en el momento de sorteo. </w:t>
      </w:r>
    </w:p>
    <w:p w:rsidR="00820EC4" w:rsidRPr="00BA0BEC" w:rsidRDefault="00820EC4" w:rsidP="00820EC4">
      <w:pPr>
        <w:ind w:left="-720" w:right="-720"/>
        <w:rPr>
          <w:rFonts w:ascii="Calibri" w:hAnsi="Calibri"/>
          <w:sz w:val="28"/>
          <w:szCs w:val="28"/>
          <w:lang w:val="es-US"/>
        </w:rPr>
      </w:pPr>
    </w:p>
    <w:p w:rsidR="00820EC4" w:rsidRPr="00BA0BEC" w:rsidRDefault="00820EC4" w:rsidP="00820EC4">
      <w:pPr>
        <w:ind w:left="-720" w:right="-720"/>
        <w:rPr>
          <w:rFonts w:ascii="Calibri" w:hAnsi="Calibri"/>
          <w:sz w:val="28"/>
          <w:szCs w:val="28"/>
          <w:lang w:val="es-US"/>
        </w:rPr>
      </w:pPr>
      <w:r w:rsidRPr="00BA0BEC">
        <w:rPr>
          <w:rFonts w:ascii="Calibri" w:hAnsi="Calibri"/>
          <w:sz w:val="28"/>
          <w:szCs w:val="28"/>
          <w:lang w:val="es-US"/>
        </w:rPr>
        <w:t xml:space="preserve">Debido a </w:t>
      </w:r>
      <w:r w:rsidR="00BA0BEC" w:rsidRPr="00BA0BEC">
        <w:rPr>
          <w:rFonts w:ascii="Calibri" w:hAnsi="Calibri"/>
          <w:sz w:val="28"/>
          <w:szCs w:val="28"/>
          <w:lang w:val="es-US"/>
        </w:rPr>
        <w:t>los</w:t>
      </w:r>
      <w:r w:rsidRPr="00BA0BEC">
        <w:rPr>
          <w:rFonts w:ascii="Calibri" w:hAnsi="Calibri"/>
          <w:sz w:val="28"/>
          <w:szCs w:val="28"/>
          <w:lang w:val="es-US"/>
        </w:rPr>
        <w:t xml:space="preserve"> numerosos laboratorios y los </w:t>
      </w:r>
      <w:r w:rsidR="00BA0BEC" w:rsidRPr="00BA0BEC">
        <w:rPr>
          <w:rFonts w:ascii="Calibri" w:hAnsi="Calibri"/>
          <w:sz w:val="28"/>
          <w:szCs w:val="28"/>
          <w:lang w:val="es-US"/>
        </w:rPr>
        <w:t>requisitos</w:t>
      </w:r>
      <w:r w:rsidRPr="00BA0BEC">
        <w:rPr>
          <w:rFonts w:ascii="Calibri" w:hAnsi="Calibri"/>
          <w:sz w:val="28"/>
          <w:szCs w:val="28"/>
          <w:lang w:val="es-US"/>
        </w:rPr>
        <w:t xml:space="preserve"> contractuales de cada uno es imposible estar afiliados a todos ellos, Kellum Medical Group </w:t>
      </w:r>
      <w:r w:rsidR="00BA0BEC" w:rsidRPr="00BA0BEC">
        <w:rPr>
          <w:rFonts w:ascii="Calibri" w:hAnsi="Calibri"/>
          <w:sz w:val="28"/>
          <w:szCs w:val="28"/>
          <w:lang w:val="es-US"/>
        </w:rPr>
        <w:t>está</w:t>
      </w:r>
      <w:r w:rsidR="00BA0BEC">
        <w:rPr>
          <w:rFonts w:ascii="Calibri" w:hAnsi="Calibri"/>
          <w:sz w:val="28"/>
          <w:szCs w:val="28"/>
          <w:lang w:val="es-US"/>
        </w:rPr>
        <w:t xml:space="preserve"> afiliado con</w:t>
      </w:r>
      <w:r w:rsidRPr="00BA0BEC">
        <w:rPr>
          <w:rFonts w:ascii="Calibri" w:hAnsi="Calibri"/>
          <w:sz w:val="28"/>
          <w:szCs w:val="28"/>
          <w:lang w:val="es-US"/>
        </w:rPr>
        <w:t xml:space="preserve"> CPL (Laboratorios de </w:t>
      </w:r>
      <w:r w:rsidR="00BA0BEC" w:rsidRPr="00BA0BEC">
        <w:rPr>
          <w:rFonts w:ascii="Calibri" w:hAnsi="Calibri"/>
          <w:sz w:val="28"/>
          <w:szCs w:val="28"/>
          <w:lang w:val="es-US"/>
        </w:rPr>
        <w:t>Patologías</w:t>
      </w:r>
      <w:r w:rsidRPr="00BA0BEC">
        <w:rPr>
          <w:rFonts w:ascii="Calibri" w:hAnsi="Calibri"/>
          <w:sz w:val="28"/>
          <w:szCs w:val="28"/>
          <w:lang w:val="es-US"/>
        </w:rPr>
        <w:t xml:space="preserve"> </w:t>
      </w:r>
      <w:r w:rsidR="00BA0BEC" w:rsidRPr="00BA0BEC">
        <w:rPr>
          <w:rFonts w:ascii="Calibri" w:hAnsi="Calibri"/>
          <w:sz w:val="28"/>
          <w:szCs w:val="28"/>
          <w:lang w:val="es-US"/>
        </w:rPr>
        <w:t>clínicas</w:t>
      </w:r>
      <w:r w:rsidRPr="00BA0BEC">
        <w:rPr>
          <w:rFonts w:ascii="Calibri" w:hAnsi="Calibri"/>
          <w:sz w:val="28"/>
          <w:szCs w:val="28"/>
          <w:lang w:val="es-US"/>
        </w:rPr>
        <w:t xml:space="preserve">), Quest Diagnostics, LabCorp Y Lab One.  Toda la sangre </w:t>
      </w:r>
      <w:r w:rsidR="00BA0BEC" w:rsidRPr="00BA0BEC">
        <w:rPr>
          <w:rFonts w:ascii="Calibri" w:hAnsi="Calibri"/>
          <w:sz w:val="28"/>
          <w:szCs w:val="28"/>
          <w:lang w:val="es-US"/>
        </w:rPr>
        <w:t>extraída</w:t>
      </w:r>
      <w:r w:rsidRPr="00BA0BEC">
        <w:rPr>
          <w:rFonts w:ascii="Calibri" w:hAnsi="Calibri"/>
          <w:sz w:val="28"/>
          <w:szCs w:val="28"/>
          <w:lang w:val="es-US"/>
        </w:rPr>
        <w:t xml:space="preserve"> y las muestras </w:t>
      </w:r>
      <w:r w:rsidR="00BA0BEC" w:rsidRPr="00BA0BEC">
        <w:rPr>
          <w:rFonts w:ascii="Calibri" w:hAnsi="Calibri"/>
          <w:sz w:val="28"/>
          <w:szCs w:val="28"/>
          <w:lang w:val="es-US"/>
        </w:rPr>
        <w:t>obtenidas</w:t>
      </w:r>
      <w:r w:rsidRPr="00BA0BEC">
        <w:rPr>
          <w:rFonts w:ascii="Calibri" w:hAnsi="Calibri"/>
          <w:sz w:val="28"/>
          <w:szCs w:val="28"/>
          <w:lang w:val="es-US"/>
        </w:rPr>
        <w:t xml:space="preserve"> </w:t>
      </w:r>
      <w:r w:rsidR="00BA0BEC" w:rsidRPr="00BA0BEC">
        <w:rPr>
          <w:rFonts w:ascii="Calibri" w:hAnsi="Calibri"/>
          <w:sz w:val="28"/>
          <w:szCs w:val="28"/>
          <w:lang w:val="es-US"/>
        </w:rPr>
        <w:t>aquí</w:t>
      </w:r>
      <w:r w:rsidRPr="00BA0BEC">
        <w:rPr>
          <w:rFonts w:ascii="Calibri" w:hAnsi="Calibri"/>
          <w:sz w:val="28"/>
          <w:szCs w:val="28"/>
          <w:lang w:val="es-US"/>
        </w:rPr>
        <w:t xml:space="preserve"> se procesaran, analizaran Y facturaran a </w:t>
      </w:r>
      <w:r w:rsidR="00BA0BEC" w:rsidRPr="00BA0BEC">
        <w:rPr>
          <w:rFonts w:ascii="Calibri" w:hAnsi="Calibri"/>
          <w:sz w:val="28"/>
          <w:szCs w:val="28"/>
          <w:lang w:val="es-US"/>
        </w:rPr>
        <w:t>través</w:t>
      </w:r>
      <w:r w:rsidRPr="00BA0BEC">
        <w:rPr>
          <w:rFonts w:ascii="Calibri" w:hAnsi="Calibri"/>
          <w:sz w:val="28"/>
          <w:szCs w:val="28"/>
          <w:lang w:val="es-US"/>
        </w:rPr>
        <w:t xml:space="preserve"> de una de estas entidades</w:t>
      </w:r>
    </w:p>
    <w:p w:rsidR="00820EC4" w:rsidRPr="00BA0BEC" w:rsidRDefault="00820EC4" w:rsidP="00820EC4">
      <w:pPr>
        <w:ind w:left="-720" w:right="-720"/>
        <w:rPr>
          <w:rFonts w:ascii="Calibri" w:hAnsi="Calibri"/>
          <w:sz w:val="28"/>
          <w:szCs w:val="28"/>
          <w:lang w:val="es-US"/>
        </w:rPr>
      </w:pPr>
    </w:p>
    <w:p w:rsidR="00820EC4" w:rsidRPr="00BA0BEC" w:rsidRDefault="00820EC4" w:rsidP="00820EC4">
      <w:pPr>
        <w:ind w:left="-720" w:right="-720"/>
        <w:rPr>
          <w:rFonts w:ascii="Calibri" w:hAnsi="Calibri"/>
          <w:sz w:val="28"/>
          <w:szCs w:val="28"/>
          <w:lang w:val="es-US"/>
        </w:rPr>
      </w:pPr>
      <w:r w:rsidRPr="00BA0BEC">
        <w:rPr>
          <w:rFonts w:ascii="Calibri" w:hAnsi="Calibri"/>
          <w:sz w:val="28"/>
          <w:szCs w:val="28"/>
          <w:lang w:val="es-US"/>
        </w:rPr>
        <w:t xml:space="preserve">Las extracciones de sangre con las ordines apropiadas de las </w:t>
      </w:r>
      <w:r w:rsidR="00BA0BEC" w:rsidRPr="00BA0BEC">
        <w:rPr>
          <w:rFonts w:ascii="Calibri" w:hAnsi="Calibri"/>
          <w:sz w:val="28"/>
          <w:szCs w:val="28"/>
          <w:lang w:val="es-US"/>
        </w:rPr>
        <w:t>médicos</w:t>
      </w:r>
      <w:r w:rsidRPr="00BA0BEC">
        <w:rPr>
          <w:rFonts w:ascii="Calibri" w:hAnsi="Calibri"/>
          <w:sz w:val="28"/>
          <w:szCs w:val="28"/>
          <w:lang w:val="es-US"/>
        </w:rPr>
        <w:t xml:space="preserve"> son bienvenidas para que se realicen las pruebas fuera del sitio en el laboratorio de su seguro especificado. </w:t>
      </w:r>
    </w:p>
    <w:p w:rsidR="00820EC4" w:rsidRPr="00BA0BEC" w:rsidRDefault="00820EC4" w:rsidP="00820EC4">
      <w:pPr>
        <w:ind w:left="-720" w:right="-720"/>
        <w:rPr>
          <w:rFonts w:ascii="Calibri" w:hAnsi="Calibri"/>
          <w:sz w:val="28"/>
          <w:szCs w:val="28"/>
          <w:lang w:val="es-US"/>
        </w:rPr>
      </w:pPr>
    </w:p>
    <w:p w:rsidR="00820EC4" w:rsidRDefault="00820EC4" w:rsidP="00820EC4">
      <w:pPr>
        <w:ind w:left="-720" w:right="-720"/>
        <w:rPr>
          <w:rFonts w:ascii="Calibri" w:hAnsi="Calibri"/>
          <w:sz w:val="28"/>
          <w:szCs w:val="28"/>
          <w:lang w:val="es-US"/>
        </w:rPr>
      </w:pPr>
      <w:r w:rsidRPr="00BA0BEC">
        <w:rPr>
          <w:rFonts w:ascii="Calibri" w:hAnsi="Calibri"/>
          <w:sz w:val="28"/>
          <w:szCs w:val="28"/>
          <w:lang w:val="es-US"/>
        </w:rPr>
        <w:t xml:space="preserve">Al Firmar a </w:t>
      </w:r>
      <w:r w:rsidR="00BA0BEC" w:rsidRPr="00BA0BEC">
        <w:rPr>
          <w:rFonts w:ascii="Calibri" w:hAnsi="Calibri"/>
          <w:sz w:val="28"/>
          <w:szCs w:val="28"/>
          <w:lang w:val="es-US"/>
        </w:rPr>
        <w:t>continuación</w:t>
      </w:r>
      <w:r w:rsidRPr="00BA0BEC">
        <w:rPr>
          <w:rFonts w:ascii="Calibri" w:hAnsi="Calibri"/>
          <w:sz w:val="28"/>
          <w:szCs w:val="28"/>
          <w:lang w:val="es-US"/>
        </w:rPr>
        <w:t xml:space="preserve">, usted reconoce y acepta la responsabilidad si estos </w:t>
      </w:r>
      <w:r w:rsidR="00BA0BEC" w:rsidRPr="00BA0BEC">
        <w:rPr>
          <w:rFonts w:ascii="Calibri" w:hAnsi="Calibri"/>
          <w:sz w:val="28"/>
          <w:szCs w:val="28"/>
          <w:lang w:val="es-US"/>
        </w:rPr>
        <w:t>laboratorios</w:t>
      </w:r>
      <w:r w:rsidRPr="00BA0BEC">
        <w:rPr>
          <w:rFonts w:ascii="Calibri" w:hAnsi="Calibri"/>
          <w:sz w:val="28"/>
          <w:szCs w:val="28"/>
          <w:lang w:val="es-US"/>
        </w:rPr>
        <w:t xml:space="preserve"> </w:t>
      </w:r>
      <w:r w:rsidR="00BA0BEC" w:rsidRPr="00BA0BEC">
        <w:rPr>
          <w:rFonts w:ascii="Calibri" w:hAnsi="Calibri"/>
          <w:sz w:val="28"/>
          <w:szCs w:val="28"/>
          <w:lang w:val="es-US"/>
        </w:rPr>
        <w:t>están</w:t>
      </w:r>
      <w:r w:rsidRPr="00BA0BEC">
        <w:rPr>
          <w:rFonts w:ascii="Calibri" w:hAnsi="Calibri"/>
          <w:sz w:val="28"/>
          <w:szCs w:val="28"/>
          <w:lang w:val="es-US"/>
        </w:rPr>
        <w:t xml:space="preserve"> fuera de la </w:t>
      </w:r>
      <w:r w:rsidR="00BA0BEC" w:rsidRPr="00BA0BEC">
        <w:rPr>
          <w:rFonts w:ascii="Calibri" w:hAnsi="Calibri"/>
          <w:sz w:val="28"/>
          <w:szCs w:val="28"/>
          <w:lang w:val="es-US"/>
        </w:rPr>
        <w:t xml:space="preserve">red que Kellum Medical Group </w:t>
      </w:r>
      <w:r w:rsidR="00BA0BEC" w:rsidRPr="00BA0BEC">
        <w:rPr>
          <w:rFonts w:ascii="Calibri" w:hAnsi="Calibri"/>
          <w:b/>
          <w:sz w:val="28"/>
          <w:szCs w:val="28"/>
          <w:lang w:val="es-US"/>
        </w:rPr>
        <w:t>NO</w:t>
      </w:r>
      <w:r w:rsidR="00BA0BEC" w:rsidRPr="00BA0BEC">
        <w:rPr>
          <w:rFonts w:ascii="Calibri" w:hAnsi="Calibri"/>
          <w:sz w:val="28"/>
          <w:szCs w:val="28"/>
          <w:lang w:val="es-US"/>
        </w:rPr>
        <w:t xml:space="preserve"> será responsable por ninguna reclamación denegada y se facturara al paciente los servicios que no están cubiertos por su seguro</w:t>
      </w:r>
      <w:r w:rsidR="00BA0BEC">
        <w:rPr>
          <w:rFonts w:ascii="Calibri" w:hAnsi="Calibri"/>
          <w:sz w:val="28"/>
          <w:szCs w:val="28"/>
          <w:lang w:val="es-US"/>
        </w:rPr>
        <w:t>.</w:t>
      </w:r>
    </w:p>
    <w:p w:rsidR="00BA0BEC" w:rsidRDefault="00BA0BEC" w:rsidP="00820EC4">
      <w:pPr>
        <w:ind w:left="-720" w:right="-720"/>
        <w:rPr>
          <w:rFonts w:ascii="Calibri" w:hAnsi="Calibri"/>
          <w:sz w:val="28"/>
          <w:szCs w:val="28"/>
          <w:lang w:val="es-US"/>
        </w:rPr>
      </w:pPr>
    </w:p>
    <w:p w:rsidR="00BA0BEC" w:rsidRDefault="00BA0BEC" w:rsidP="00820EC4">
      <w:pPr>
        <w:ind w:left="-720" w:right="-720"/>
        <w:rPr>
          <w:rFonts w:ascii="Calibri" w:hAnsi="Calibri"/>
          <w:sz w:val="28"/>
          <w:szCs w:val="28"/>
          <w:lang w:val="es-US"/>
        </w:rPr>
      </w:pPr>
    </w:p>
    <w:p w:rsidR="00BA0BEC" w:rsidRDefault="00BA0BEC" w:rsidP="00820EC4">
      <w:pPr>
        <w:ind w:left="-720" w:right="-720"/>
        <w:rPr>
          <w:rFonts w:ascii="Calibri" w:hAnsi="Calibri"/>
          <w:sz w:val="28"/>
          <w:szCs w:val="28"/>
          <w:lang w:val="es-US"/>
        </w:rPr>
      </w:pPr>
      <w:r>
        <w:rPr>
          <w:rFonts w:ascii="Calibri" w:hAnsi="Calibri"/>
          <w:sz w:val="28"/>
          <w:szCs w:val="28"/>
          <w:lang w:val="es-US"/>
        </w:rPr>
        <w:t>____________________________________________________________________________</w:t>
      </w:r>
    </w:p>
    <w:p w:rsidR="00BA0BEC" w:rsidRDefault="00BA0BEC" w:rsidP="00820EC4">
      <w:pPr>
        <w:ind w:left="-720" w:right="-720"/>
        <w:rPr>
          <w:rFonts w:ascii="Calibri" w:hAnsi="Calibri"/>
          <w:sz w:val="28"/>
          <w:szCs w:val="28"/>
          <w:lang w:val="es-US"/>
        </w:rPr>
      </w:pPr>
      <w:r>
        <w:rPr>
          <w:rFonts w:ascii="Calibri" w:hAnsi="Calibri"/>
          <w:sz w:val="28"/>
          <w:szCs w:val="28"/>
          <w:lang w:val="es-US"/>
        </w:rPr>
        <w:t>Firma del Paciente/Parte responsable</w:t>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t>Fecha de la Firma</w:t>
      </w:r>
    </w:p>
    <w:p w:rsidR="00BA0BEC" w:rsidRDefault="00BA0BEC" w:rsidP="00BA0BEC">
      <w:pPr>
        <w:ind w:right="-720"/>
        <w:rPr>
          <w:rFonts w:ascii="Calibri" w:hAnsi="Calibri"/>
          <w:sz w:val="28"/>
          <w:szCs w:val="28"/>
          <w:lang w:val="es-US"/>
        </w:rPr>
      </w:pPr>
    </w:p>
    <w:p w:rsidR="00BA0BEC" w:rsidRDefault="00BA0BEC" w:rsidP="00BA0BEC">
      <w:pPr>
        <w:ind w:left="-720" w:right="-720"/>
        <w:rPr>
          <w:rFonts w:ascii="Calibri" w:hAnsi="Calibri"/>
          <w:sz w:val="28"/>
          <w:szCs w:val="28"/>
          <w:lang w:val="es-US"/>
        </w:rPr>
      </w:pPr>
      <w:r>
        <w:rPr>
          <w:rFonts w:ascii="Calibri" w:hAnsi="Calibri"/>
          <w:sz w:val="28"/>
          <w:szCs w:val="28"/>
          <w:lang w:val="es-US"/>
        </w:rPr>
        <w:t>____________________________________________________________________________</w:t>
      </w:r>
    </w:p>
    <w:p w:rsidR="00BA0BEC" w:rsidRPr="00BA0BEC" w:rsidRDefault="00BA0BEC" w:rsidP="00820EC4">
      <w:pPr>
        <w:ind w:left="-720" w:right="-720"/>
        <w:rPr>
          <w:rFonts w:ascii="Calibri" w:hAnsi="Calibri"/>
          <w:sz w:val="28"/>
          <w:szCs w:val="28"/>
          <w:lang w:val="es-US"/>
        </w:rPr>
      </w:pPr>
      <w:r>
        <w:rPr>
          <w:rFonts w:ascii="Calibri" w:hAnsi="Calibri"/>
          <w:sz w:val="28"/>
          <w:szCs w:val="28"/>
          <w:lang w:val="es-US"/>
        </w:rPr>
        <w:t>Imprimir Nombre</w:t>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r>
      <w:r>
        <w:rPr>
          <w:rFonts w:ascii="Calibri" w:hAnsi="Calibri"/>
          <w:sz w:val="28"/>
          <w:szCs w:val="28"/>
          <w:lang w:val="es-US"/>
        </w:rPr>
        <w:tab/>
        <w:t>Fecha de Nacimiento</w:t>
      </w:r>
    </w:p>
    <w:sectPr w:rsidR="00BA0BEC" w:rsidRPr="00BA0BEC" w:rsidSect="00F51407">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4F" w:rsidRDefault="0005534F" w:rsidP="007378F3">
      <w:pPr>
        <w:spacing w:line="240" w:lineRule="auto"/>
      </w:pPr>
      <w:r>
        <w:separator/>
      </w:r>
    </w:p>
  </w:endnote>
  <w:endnote w:type="continuationSeparator" w:id="0">
    <w:p w:rsidR="0005534F" w:rsidRDefault="0005534F" w:rsidP="00737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4F" w:rsidRDefault="0005534F" w:rsidP="007378F3">
      <w:pPr>
        <w:spacing w:line="240" w:lineRule="auto"/>
      </w:pPr>
      <w:r>
        <w:separator/>
      </w:r>
    </w:p>
  </w:footnote>
  <w:footnote w:type="continuationSeparator" w:id="0">
    <w:p w:rsidR="0005534F" w:rsidRDefault="0005534F" w:rsidP="007378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35D"/>
    <w:multiLevelType w:val="hybridMultilevel"/>
    <w:tmpl w:val="D270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03F6"/>
    <w:multiLevelType w:val="hybridMultilevel"/>
    <w:tmpl w:val="362ED7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157764A"/>
    <w:multiLevelType w:val="hybridMultilevel"/>
    <w:tmpl w:val="889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81"/>
    <w:multiLevelType w:val="hybridMultilevel"/>
    <w:tmpl w:val="25A6DF3C"/>
    <w:lvl w:ilvl="0" w:tplc="04B4C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53993"/>
    <w:multiLevelType w:val="hybridMultilevel"/>
    <w:tmpl w:val="C624F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9D7"/>
    <w:multiLevelType w:val="hybridMultilevel"/>
    <w:tmpl w:val="514C6972"/>
    <w:lvl w:ilvl="0" w:tplc="ACC0C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14D1"/>
    <w:multiLevelType w:val="hybridMultilevel"/>
    <w:tmpl w:val="7164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C6249"/>
    <w:multiLevelType w:val="hybridMultilevel"/>
    <w:tmpl w:val="A39E72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211FC7"/>
    <w:multiLevelType w:val="hybridMultilevel"/>
    <w:tmpl w:val="2E9A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F389C"/>
    <w:multiLevelType w:val="hybridMultilevel"/>
    <w:tmpl w:val="FB1AD5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4DB7325E"/>
    <w:multiLevelType w:val="hybridMultilevel"/>
    <w:tmpl w:val="0EC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6659A"/>
    <w:multiLevelType w:val="hybridMultilevel"/>
    <w:tmpl w:val="220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C12A8"/>
    <w:multiLevelType w:val="hybridMultilevel"/>
    <w:tmpl w:val="D832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E2BA5"/>
    <w:multiLevelType w:val="hybridMultilevel"/>
    <w:tmpl w:val="A37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F4788"/>
    <w:multiLevelType w:val="hybridMultilevel"/>
    <w:tmpl w:val="72DA8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3"/>
  </w:num>
  <w:num w:numId="5">
    <w:abstractNumId w:val="5"/>
  </w:num>
  <w:num w:numId="6">
    <w:abstractNumId w:val="1"/>
  </w:num>
  <w:num w:numId="7">
    <w:abstractNumId w:val="6"/>
  </w:num>
  <w:num w:numId="8">
    <w:abstractNumId w:val="11"/>
  </w:num>
  <w:num w:numId="9">
    <w:abstractNumId w:val="0"/>
  </w:num>
  <w:num w:numId="10">
    <w:abstractNumId w:val="10"/>
  </w:num>
  <w:num w:numId="11">
    <w:abstractNumId w:val="13"/>
  </w:num>
  <w:num w:numId="12">
    <w:abstractNumId w:val="2"/>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F3"/>
    <w:rsid w:val="00000308"/>
    <w:rsid w:val="00026B54"/>
    <w:rsid w:val="0003042E"/>
    <w:rsid w:val="0005534F"/>
    <w:rsid w:val="00086A99"/>
    <w:rsid w:val="00096539"/>
    <w:rsid w:val="00104E63"/>
    <w:rsid w:val="0011798F"/>
    <w:rsid w:val="001615FE"/>
    <w:rsid w:val="001665A8"/>
    <w:rsid w:val="001A4A00"/>
    <w:rsid w:val="001C225E"/>
    <w:rsid w:val="001C6499"/>
    <w:rsid w:val="0020294D"/>
    <w:rsid w:val="0024334E"/>
    <w:rsid w:val="002B1290"/>
    <w:rsid w:val="002E11B4"/>
    <w:rsid w:val="00323F47"/>
    <w:rsid w:val="003454B0"/>
    <w:rsid w:val="0038257B"/>
    <w:rsid w:val="003A2E21"/>
    <w:rsid w:val="003C018B"/>
    <w:rsid w:val="00406414"/>
    <w:rsid w:val="004303D0"/>
    <w:rsid w:val="00444817"/>
    <w:rsid w:val="00446930"/>
    <w:rsid w:val="004505E3"/>
    <w:rsid w:val="0049779A"/>
    <w:rsid w:val="004E575B"/>
    <w:rsid w:val="005527C9"/>
    <w:rsid w:val="00553365"/>
    <w:rsid w:val="005D7506"/>
    <w:rsid w:val="007027D3"/>
    <w:rsid w:val="007378F3"/>
    <w:rsid w:val="007437F7"/>
    <w:rsid w:val="00746AFA"/>
    <w:rsid w:val="00752122"/>
    <w:rsid w:val="00784C0F"/>
    <w:rsid w:val="007925A1"/>
    <w:rsid w:val="007C26C1"/>
    <w:rsid w:val="00803544"/>
    <w:rsid w:val="00820EC4"/>
    <w:rsid w:val="00842413"/>
    <w:rsid w:val="00844255"/>
    <w:rsid w:val="008D62D4"/>
    <w:rsid w:val="008F1EE5"/>
    <w:rsid w:val="00947B98"/>
    <w:rsid w:val="009B1403"/>
    <w:rsid w:val="009C5FF8"/>
    <w:rsid w:val="009F06A3"/>
    <w:rsid w:val="009F271C"/>
    <w:rsid w:val="00A03B8F"/>
    <w:rsid w:val="00A14723"/>
    <w:rsid w:val="00A524BB"/>
    <w:rsid w:val="00AC6D21"/>
    <w:rsid w:val="00AD65CF"/>
    <w:rsid w:val="00B36367"/>
    <w:rsid w:val="00B77B22"/>
    <w:rsid w:val="00B86CA7"/>
    <w:rsid w:val="00B902AD"/>
    <w:rsid w:val="00BA0BEC"/>
    <w:rsid w:val="00BB5A01"/>
    <w:rsid w:val="00C12CB9"/>
    <w:rsid w:val="00C16B35"/>
    <w:rsid w:val="00C2251C"/>
    <w:rsid w:val="00C35001"/>
    <w:rsid w:val="00C8492B"/>
    <w:rsid w:val="00CA1991"/>
    <w:rsid w:val="00CB443F"/>
    <w:rsid w:val="00CB55A4"/>
    <w:rsid w:val="00D1688A"/>
    <w:rsid w:val="00D360B7"/>
    <w:rsid w:val="00D44A9F"/>
    <w:rsid w:val="00D673B0"/>
    <w:rsid w:val="00DE0CCF"/>
    <w:rsid w:val="00E041E2"/>
    <w:rsid w:val="00E83C1B"/>
    <w:rsid w:val="00EA22EC"/>
    <w:rsid w:val="00EC1934"/>
    <w:rsid w:val="00F51407"/>
    <w:rsid w:val="00F67FEE"/>
    <w:rsid w:val="00FB0BEA"/>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E123-DCFB-4BA9-8F83-0AC4BE84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F3"/>
    <w:pPr>
      <w:tabs>
        <w:tab w:val="center" w:pos="4680"/>
        <w:tab w:val="right" w:pos="9360"/>
      </w:tabs>
      <w:spacing w:line="240" w:lineRule="auto"/>
    </w:pPr>
  </w:style>
  <w:style w:type="character" w:customStyle="1" w:styleId="HeaderChar">
    <w:name w:val="Header Char"/>
    <w:basedOn w:val="DefaultParagraphFont"/>
    <w:link w:val="Header"/>
    <w:uiPriority w:val="99"/>
    <w:rsid w:val="007378F3"/>
  </w:style>
  <w:style w:type="paragraph" w:styleId="Footer">
    <w:name w:val="footer"/>
    <w:basedOn w:val="Normal"/>
    <w:link w:val="FooterChar"/>
    <w:uiPriority w:val="99"/>
    <w:unhideWhenUsed/>
    <w:rsid w:val="007378F3"/>
    <w:pPr>
      <w:tabs>
        <w:tab w:val="center" w:pos="4680"/>
        <w:tab w:val="right" w:pos="9360"/>
      </w:tabs>
      <w:spacing w:line="240" w:lineRule="auto"/>
    </w:pPr>
  </w:style>
  <w:style w:type="character" w:customStyle="1" w:styleId="FooterChar">
    <w:name w:val="Footer Char"/>
    <w:basedOn w:val="DefaultParagraphFont"/>
    <w:link w:val="Footer"/>
    <w:uiPriority w:val="99"/>
    <w:rsid w:val="007378F3"/>
  </w:style>
  <w:style w:type="paragraph" w:styleId="ListParagraph">
    <w:name w:val="List Paragraph"/>
    <w:basedOn w:val="Normal"/>
    <w:uiPriority w:val="34"/>
    <w:qFormat/>
    <w:rsid w:val="001615FE"/>
    <w:pPr>
      <w:ind w:left="720"/>
      <w:contextualSpacing/>
    </w:pPr>
  </w:style>
  <w:style w:type="character" w:customStyle="1" w:styleId="def-number1">
    <w:name w:val="def-number1"/>
    <w:basedOn w:val="DefaultParagraphFont"/>
    <w:rsid w:val="008F1EE5"/>
    <w:rPr>
      <w:vanish w:val="0"/>
      <w:webHidden w:val="0"/>
      <w:specVanish w:val="0"/>
    </w:rPr>
  </w:style>
  <w:style w:type="character" w:customStyle="1" w:styleId="oneclick-link">
    <w:name w:val="oneclick-link"/>
    <w:basedOn w:val="DefaultParagraphFont"/>
    <w:rsid w:val="008F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6470">
      <w:bodyDiv w:val="1"/>
      <w:marLeft w:val="0"/>
      <w:marRight w:val="0"/>
      <w:marTop w:val="0"/>
      <w:marBottom w:val="0"/>
      <w:divBdr>
        <w:top w:val="none" w:sz="0" w:space="0" w:color="auto"/>
        <w:left w:val="none" w:sz="0" w:space="0" w:color="auto"/>
        <w:bottom w:val="none" w:sz="0" w:space="0" w:color="auto"/>
        <w:right w:val="none" w:sz="0" w:space="0" w:color="auto"/>
      </w:divBdr>
      <w:divsChild>
        <w:div w:id="764763467">
          <w:marLeft w:val="0"/>
          <w:marRight w:val="0"/>
          <w:marTop w:val="0"/>
          <w:marBottom w:val="0"/>
          <w:divBdr>
            <w:top w:val="none" w:sz="0" w:space="0" w:color="auto"/>
            <w:left w:val="none" w:sz="0" w:space="0" w:color="auto"/>
            <w:bottom w:val="none" w:sz="0" w:space="0" w:color="auto"/>
            <w:right w:val="none" w:sz="0" w:space="0" w:color="auto"/>
          </w:divBdr>
          <w:divsChild>
            <w:div w:id="1216622019">
              <w:marLeft w:val="-225"/>
              <w:marRight w:val="-225"/>
              <w:marTop w:val="0"/>
              <w:marBottom w:val="0"/>
              <w:divBdr>
                <w:top w:val="none" w:sz="0" w:space="0" w:color="auto"/>
                <w:left w:val="none" w:sz="0" w:space="0" w:color="auto"/>
                <w:bottom w:val="none" w:sz="0" w:space="0" w:color="auto"/>
                <w:right w:val="none" w:sz="0" w:space="0" w:color="auto"/>
              </w:divBdr>
              <w:divsChild>
                <w:div w:id="1792817575">
                  <w:marLeft w:val="0"/>
                  <w:marRight w:val="0"/>
                  <w:marTop w:val="0"/>
                  <w:marBottom w:val="0"/>
                  <w:divBdr>
                    <w:top w:val="none" w:sz="0" w:space="0" w:color="auto"/>
                    <w:left w:val="none" w:sz="0" w:space="0" w:color="auto"/>
                    <w:bottom w:val="none" w:sz="0" w:space="0" w:color="auto"/>
                    <w:right w:val="none" w:sz="0" w:space="0" w:color="auto"/>
                  </w:divBdr>
                  <w:divsChild>
                    <w:div w:id="937060052">
                      <w:marLeft w:val="0"/>
                      <w:marRight w:val="0"/>
                      <w:marTop w:val="0"/>
                      <w:marBottom w:val="0"/>
                      <w:divBdr>
                        <w:top w:val="none" w:sz="0" w:space="0" w:color="auto"/>
                        <w:left w:val="none" w:sz="0" w:space="0" w:color="auto"/>
                        <w:bottom w:val="none" w:sz="0" w:space="0" w:color="auto"/>
                        <w:right w:val="none" w:sz="0" w:space="0" w:color="auto"/>
                      </w:divBdr>
                      <w:divsChild>
                        <w:div w:id="875504827">
                          <w:marLeft w:val="0"/>
                          <w:marRight w:val="0"/>
                          <w:marTop w:val="0"/>
                          <w:marBottom w:val="0"/>
                          <w:divBdr>
                            <w:top w:val="none" w:sz="0" w:space="0" w:color="auto"/>
                            <w:left w:val="none" w:sz="0" w:space="0" w:color="auto"/>
                            <w:bottom w:val="none" w:sz="0" w:space="0" w:color="auto"/>
                            <w:right w:val="none" w:sz="0" w:space="0" w:color="auto"/>
                          </w:divBdr>
                          <w:divsChild>
                            <w:div w:id="1429158584">
                              <w:marLeft w:val="0"/>
                              <w:marRight w:val="0"/>
                              <w:marTop w:val="0"/>
                              <w:marBottom w:val="0"/>
                              <w:divBdr>
                                <w:top w:val="none" w:sz="0" w:space="0" w:color="auto"/>
                                <w:left w:val="none" w:sz="0" w:space="0" w:color="auto"/>
                                <w:bottom w:val="none" w:sz="0" w:space="0" w:color="auto"/>
                                <w:right w:val="none" w:sz="0" w:space="0" w:color="auto"/>
                              </w:divBdr>
                              <w:divsChild>
                                <w:div w:id="522982883">
                                  <w:marLeft w:val="0"/>
                                  <w:marRight w:val="0"/>
                                  <w:marTop w:val="0"/>
                                  <w:marBottom w:val="0"/>
                                  <w:divBdr>
                                    <w:top w:val="none" w:sz="0" w:space="0" w:color="auto"/>
                                    <w:left w:val="none" w:sz="0" w:space="0" w:color="auto"/>
                                    <w:bottom w:val="none" w:sz="0" w:space="0" w:color="auto"/>
                                    <w:right w:val="none" w:sz="0" w:space="0" w:color="auto"/>
                                  </w:divBdr>
                                  <w:divsChild>
                                    <w:div w:id="1234967391">
                                      <w:marLeft w:val="0"/>
                                      <w:marRight w:val="0"/>
                                      <w:marTop w:val="0"/>
                                      <w:marBottom w:val="0"/>
                                      <w:divBdr>
                                        <w:top w:val="none" w:sz="0" w:space="0" w:color="auto"/>
                                        <w:left w:val="none" w:sz="0" w:space="0" w:color="auto"/>
                                        <w:bottom w:val="none" w:sz="0" w:space="0" w:color="auto"/>
                                        <w:right w:val="none" w:sz="0" w:space="0" w:color="auto"/>
                                      </w:divBdr>
                                    </w:div>
                                  </w:divsChild>
                                </w:div>
                                <w:div w:id="1340505593">
                                  <w:marLeft w:val="0"/>
                                  <w:marRight w:val="0"/>
                                  <w:marTop w:val="0"/>
                                  <w:marBottom w:val="0"/>
                                  <w:divBdr>
                                    <w:top w:val="none" w:sz="0" w:space="0" w:color="auto"/>
                                    <w:left w:val="none" w:sz="0" w:space="0" w:color="auto"/>
                                    <w:bottom w:val="none" w:sz="0" w:space="0" w:color="auto"/>
                                    <w:right w:val="none" w:sz="0" w:space="0" w:color="auto"/>
                                  </w:divBdr>
                                  <w:divsChild>
                                    <w:div w:id="7689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2257-6E8B-46F6-8440-363A2D65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2640</Words>
  <Characters>14868</Characters>
  <Application>Microsoft Office Word</Application>
  <DocSecurity>0</DocSecurity>
  <Lines>303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wrk72</dc:creator>
  <cp:lastModifiedBy>Nancy</cp:lastModifiedBy>
  <cp:revision>11</cp:revision>
  <cp:lastPrinted>2014-04-29T17:31:00Z</cp:lastPrinted>
  <dcterms:created xsi:type="dcterms:W3CDTF">2019-07-16T16:36:00Z</dcterms:created>
  <dcterms:modified xsi:type="dcterms:W3CDTF">2019-07-16T21:05:00Z</dcterms:modified>
</cp:coreProperties>
</file>